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45B3B"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Week 1: Daily Activities and Routines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Present Simple Tense (affirmative and negative)</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Use the present simple tense to describe daily activities.</w:t>
      </w:r>
    </w:p>
    <w:p w14:paraId="6B5CBF85"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My Day Wheel</w:t>
      </w:r>
      <w:r w:rsidRPr="00250A8B">
        <w:rPr>
          <w:rFonts w:ascii="Times New Roman" w:eastAsia="Times New Roman" w:hAnsi="Times New Roman" w:cs="Times New Roman"/>
          <w:kern w:val="0"/>
          <w:sz w:val="32"/>
          <w:szCs w:val="32"/>
          <w14:ligatures w14:val="none"/>
        </w:rPr>
        <w:br/>
        <w:t>Students create a “day wheel” by drawing a circle and dividing it into sections for morning, afternoon, and evening. They write simple present tense sentences about what they do at each time (e.g., “I eat breakfast in the morning.”).</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visual activity helps organize daily routines while reinforcing the present simple tense.</w:t>
      </w:r>
    </w:p>
    <w:p w14:paraId="602C5065"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Routine Swap</w:t>
      </w:r>
      <w:r w:rsidRPr="00250A8B">
        <w:rPr>
          <w:rFonts w:ascii="Times New Roman" w:eastAsia="Times New Roman" w:hAnsi="Times New Roman" w:cs="Times New Roman"/>
          <w:kern w:val="0"/>
          <w:sz w:val="32"/>
          <w:szCs w:val="32"/>
          <w14:ligatures w14:val="none"/>
        </w:rPr>
        <w:br/>
        <w:t>Students write down their daily routine and swap papers with a partner, who reads it aloud and asks questions (e.g., "Do you eat breakfast every morning?").</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activity practices speaking, listening, and comprehension.</w:t>
      </w:r>
    </w:p>
    <w:p w14:paraId="1F150EEE"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Habit Guessing Game</w:t>
      </w:r>
      <w:r w:rsidRPr="00250A8B">
        <w:rPr>
          <w:rFonts w:ascii="Times New Roman" w:eastAsia="Times New Roman" w:hAnsi="Times New Roman" w:cs="Times New Roman"/>
          <w:kern w:val="0"/>
          <w:sz w:val="32"/>
          <w:szCs w:val="32"/>
          <w14:ligatures w14:val="none"/>
        </w:rPr>
        <w:br/>
        <w:t>Students list five habits (e.g., "I brush my teeth every day.") and read them aloud. The class guesses which one is not true.</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game promotes speaking and critical thinking.</w:t>
      </w:r>
    </w:p>
    <w:p w14:paraId="0CDB453E"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2C2B756A"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42FE7E87"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5CDCAEF7"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0A781D56"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4869E7C6"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05EA8AF2" w14:textId="0E198D2F" w:rsidR="00250A8B" w:rsidRPr="00250A8B" w:rsidRDefault="00250A8B" w:rsidP="00250A8B">
      <w:pPr>
        <w:spacing w:after="0" w:line="240" w:lineRule="auto"/>
        <w:rPr>
          <w:rFonts w:ascii="Times New Roman" w:hAnsi="Times New Roman" w:cs="Times New Roman" w:hint="eastAsia"/>
          <w:kern w:val="0"/>
          <w:sz w:val="28"/>
          <w:szCs w:val="28"/>
          <w14:ligatures w14:val="none"/>
        </w:rPr>
      </w:pPr>
    </w:p>
    <w:p w14:paraId="11E10829"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lastRenderedPageBreak/>
        <w:t>Week 2: Food and Cooking</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Plural Nouns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Use plural nouns in the context of food and ingredients.</w:t>
      </w:r>
    </w:p>
    <w:p w14:paraId="0102C0C0"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Recipe Match</w:t>
      </w:r>
      <w:r w:rsidRPr="00250A8B">
        <w:rPr>
          <w:rFonts w:ascii="Times New Roman" w:eastAsia="Times New Roman" w:hAnsi="Times New Roman" w:cs="Times New Roman"/>
          <w:kern w:val="0"/>
          <w:sz w:val="32"/>
          <w:szCs w:val="32"/>
          <w14:ligatures w14:val="none"/>
        </w:rPr>
        <w:br/>
        <w:t>Students match singular ingredients (e.g., "tomato") with their plural forms (e.g., "tomatoes") and then make simple recipe sentences (e.g., "We need three tomatoes.").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activity combines vocabulary and grammar practice.</w:t>
      </w:r>
    </w:p>
    <w:p w14:paraId="61A92D89"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What’s in the Fridge?</w:t>
      </w:r>
      <w:r w:rsidRPr="00250A8B">
        <w:rPr>
          <w:rFonts w:ascii="Times New Roman" w:eastAsia="Times New Roman" w:hAnsi="Times New Roman" w:cs="Times New Roman"/>
          <w:kern w:val="0"/>
          <w:sz w:val="32"/>
          <w:szCs w:val="32"/>
          <w14:ligatures w14:val="none"/>
        </w:rPr>
        <w:br/>
        <w:t>Students look at a picture of a fridge filled with items. They describe what they see using plural nouns (e.g., "There are eggs and apples.").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visual activity reinforces food vocabulary.</w:t>
      </w:r>
    </w:p>
    <w:p w14:paraId="3244CBEB"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Food Market Role Play</w:t>
      </w:r>
      <w:r w:rsidRPr="00250A8B">
        <w:rPr>
          <w:rFonts w:ascii="Times New Roman" w:eastAsia="Times New Roman" w:hAnsi="Times New Roman" w:cs="Times New Roman"/>
          <w:kern w:val="0"/>
          <w:sz w:val="32"/>
          <w:szCs w:val="32"/>
          <w14:ligatures w14:val="none"/>
        </w:rPr>
        <w:br/>
        <w:t>Students take turns being buyers and sellers at a market. The buyers ask for items using plural nouns (e.g., "Do you have carrots?").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role play promotes speaking and practical vocabulary use.</w:t>
      </w:r>
    </w:p>
    <w:p w14:paraId="144FD1F0" w14:textId="0549EC8A" w:rsidR="00250A8B" w:rsidRDefault="00250A8B" w:rsidP="00250A8B">
      <w:pPr>
        <w:spacing w:after="0" w:line="240" w:lineRule="auto"/>
        <w:rPr>
          <w:rFonts w:ascii="Times New Roman" w:hAnsi="Times New Roman" w:cs="Times New Roman"/>
          <w:kern w:val="0"/>
          <w:sz w:val="32"/>
          <w:szCs w:val="32"/>
          <w14:ligatures w14:val="none"/>
        </w:rPr>
      </w:pPr>
    </w:p>
    <w:p w14:paraId="396F35A7" w14:textId="77777777" w:rsidR="00250A8B" w:rsidRDefault="00250A8B" w:rsidP="00250A8B">
      <w:pPr>
        <w:spacing w:after="0" w:line="240" w:lineRule="auto"/>
        <w:rPr>
          <w:rFonts w:ascii="Times New Roman" w:hAnsi="Times New Roman" w:cs="Times New Roman"/>
          <w:kern w:val="0"/>
          <w:sz w:val="32"/>
          <w:szCs w:val="32"/>
          <w14:ligatures w14:val="none"/>
        </w:rPr>
      </w:pPr>
    </w:p>
    <w:p w14:paraId="5615866E" w14:textId="77777777" w:rsidR="00250A8B" w:rsidRDefault="00250A8B" w:rsidP="00250A8B">
      <w:pPr>
        <w:spacing w:after="0" w:line="240" w:lineRule="auto"/>
        <w:rPr>
          <w:rFonts w:ascii="Times New Roman" w:hAnsi="Times New Roman" w:cs="Times New Roman"/>
          <w:kern w:val="0"/>
          <w:sz w:val="32"/>
          <w:szCs w:val="32"/>
          <w14:ligatures w14:val="none"/>
        </w:rPr>
      </w:pPr>
    </w:p>
    <w:p w14:paraId="456AD3F4" w14:textId="77777777" w:rsidR="00250A8B" w:rsidRDefault="00250A8B" w:rsidP="00250A8B">
      <w:pPr>
        <w:spacing w:after="0" w:line="240" w:lineRule="auto"/>
        <w:rPr>
          <w:rFonts w:ascii="Times New Roman" w:hAnsi="Times New Roman" w:cs="Times New Roman"/>
          <w:kern w:val="0"/>
          <w:sz w:val="32"/>
          <w:szCs w:val="32"/>
          <w14:ligatures w14:val="none"/>
        </w:rPr>
      </w:pPr>
    </w:p>
    <w:p w14:paraId="1DA36B4A" w14:textId="77777777" w:rsidR="00250A8B" w:rsidRDefault="00250A8B" w:rsidP="00250A8B">
      <w:pPr>
        <w:spacing w:after="0" w:line="240" w:lineRule="auto"/>
        <w:rPr>
          <w:rFonts w:ascii="Times New Roman" w:hAnsi="Times New Roman" w:cs="Times New Roman"/>
          <w:kern w:val="0"/>
          <w:sz w:val="32"/>
          <w:szCs w:val="32"/>
          <w14:ligatures w14:val="none"/>
        </w:rPr>
      </w:pPr>
    </w:p>
    <w:p w14:paraId="3C95AE3F" w14:textId="77777777" w:rsidR="00250A8B" w:rsidRDefault="00250A8B" w:rsidP="00250A8B">
      <w:pPr>
        <w:spacing w:after="0" w:line="240" w:lineRule="auto"/>
        <w:rPr>
          <w:rFonts w:ascii="Times New Roman" w:hAnsi="Times New Roman" w:cs="Times New Roman"/>
          <w:kern w:val="0"/>
          <w:sz w:val="32"/>
          <w:szCs w:val="32"/>
          <w14:ligatures w14:val="none"/>
        </w:rPr>
      </w:pPr>
    </w:p>
    <w:p w14:paraId="272AA661" w14:textId="77777777" w:rsidR="00250A8B" w:rsidRDefault="00250A8B" w:rsidP="00250A8B">
      <w:pPr>
        <w:spacing w:after="0" w:line="240" w:lineRule="auto"/>
        <w:rPr>
          <w:rFonts w:ascii="Times New Roman" w:hAnsi="Times New Roman" w:cs="Times New Roman"/>
          <w:kern w:val="0"/>
          <w:sz w:val="32"/>
          <w:szCs w:val="32"/>
          <w14:ligatures w14:val="none"/>
        </w:rPr>
      </w:pPr>
    </w:p>
    <w:p w14:paraId="1B8B6045" w14:textId="77777777" w:rsidR="00250A8B" w:rsidRDefault="00250A8B" w:rsidP="00250A8B">
      <w:pPr>
        <w:spacing w:after="0" w:line="240" w:lineRule="auto"/>
        <w:rPr>
          <w:rFonts w:ascii="Times New Roman" w:hAnsi="Times New Roman" w:cs="Times New Roman"/>
          <w:kern w:val="0"/>
          <w:sz w:val="32"/>
          <w:szCs w:val="32"/>
          <w14:ligatures w14:val="none"/>
        </w:rPr>
      </w:pPr>
    </w:p>
    <w:p w14:paraId="03D7AD58" w14:textId="77777777" w:rsidR="00250A8B" w:rsidRDefault="00250A8B" w:rsidP="00250A8B">
      <w:pPr>
        <w:spacing w:after="0" w:line="240" w:lineRule="auto"/>
        <w:rPr>
          <w:rFonts w:ascii="Times New Roman" w:hAnsi="Times New Roman" w:cs="Times New Roman"/>
          <w:kern w:val="0"/>
          <w:sz w:val="32"/>
          <w:szCs w:val="32"/>
          <w14:ligatures w14:val="none"/>
        </w:rPr>
      </w:pPr>
    </w:p>
    <w:p w14:paraId="1EEAE035" w14:textId="77777777" w:rsidR="00250A8B" w:rsidRDefault="00250A8B" w:rsidP="00250A8B">
      <w:pPr>
        <w:spacing w:after="0" w:line="240" w:lineRule="auto"/>
        <w:rPr>
          <w:rFonts w:ascii="Times New Roman" w:hAnsi="Times New Roman" w:cs="Times New Roman"/>
          <w:kern w:val="0"/>
          <w:sz w:val="32"/>
          <w:szCs w:val="32"/>
          <w14:ligatures w14:val="none"/>
        </w:rPr>
      </w:pPr>
    </w:p>
    <w:p w14:paraId="518AB76E" w14:textId="77777777" w:rsidR="00250A8B" w:rsidRDefault="00250A8B" w:rsidP="00250A8B">
      <w:pPr>
        <w:spacing w:after="0" w:line="240" w:lineRule="auto"/>
        <w:rPr>
          <w:rFonts w:ascii="Times New Roman" w:hAnsi="Times New Roman" w:cs="Times New Roman"/>
          <w:kern w:val="0"/>
          <w:sz w:val="32"/>
          <w:szCs w:val="32"/>
          <w14:ligatures w14:val="none"/>
        </w:rPr>
      </w:pPr>
    </w:p>
    <w:p w14:paraId="63CC6F87" w14:textId="77777777" w:rsidR="00250A8B" w:rsidRPr="00250A8B" w:rsidRDefault="00250A8B" w:rsidP="00250A8B">
      <w:pPr>
        <w:spacing w:after="0" w:line="240" w:lineRule="auto"/>
        <w:rPr>
          <w:rFonts w:ascii="Times New Roman" w:hAnsi="Times New Roman" w:cs="Times New Roman" w:hint="eastAsia"/>
          <w:kern w:val="0"/>
          <w:sz w:val="32"/>
          <w:szCs w:val="32"/>
          <w14:ligatures w14:val="none"/>
        </w:rPr>
      </w:pPr>
    </w:p>
    <w:p w14:paraId="55359650"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lastRenderedPageBreak/>
        <w:t>Week 3: Describing Actions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Present Continuous Tense (am/is/are + verb + -</w:t>
      </w:r>
      <w:proofErr w:type="spellStart"/>
      <w:r w:rsidRPr="00250A8B">
        <w:rPr>
          <w:rFonts w:ascii="Times New Roman" w:eastAsia="Times New Roman" w:hAnsi="Times New Roman" w:cs="Times New Roman"/>
          <w:kern w:val="0"/>
          <w:sz w:val="32"/>
          <w:szCs w:val="32"/>
          <w14:ligatures w14:val="none"/>
        </w:rPr>
        <w:t>ing</w:t>
      </w:r>
      <w:proofErr w:type="spellEnd"/>
      <w:r w:rsidRPr="00250A8B">
        <w:rPr>
          <w:rFonts w:ascii="Times New Roman" w:eastAsia="Times New Roman" w:hAnsi="Times New Roman" w:cs="Times New Roman"/>
          <w:kern w:val="0"/>
          <w:sz w:val="32"/>
          <w:szCs w:val="32"/>
          <w14:ligatures w14:val="none"/>
        </w:rPr>
        <w:t>)</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Describe what people are doing in real-time.</w:t>
      </w:r>
    </w:p>
    <w:p w14:paraId="03D468C3"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Action Bingo</w:t>
      </w:r>
      <w:r w:rsidRPr="00250A8B">
        <w:rPr>
          <w:rFonts w:ascii="Times New Roman" w:eastAsia="Times New Roman" w:hAnsi="Times New Roman" w:cs="Times New Roman"/>
          <w:kern w:val="0"/>
          <w:sz w:val="32"/>
          <w:szCs w:val="32"/>
          <w14:ligatures w14:val="none"/>
        </w:rPr>
        <w:br/>
        <w:t>Students receive bingo cards with actions (e.g., "jumping," "eating"). The teacher calls out actions, and students mark them if they have them.</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game reinforces vocabulary and grammar through listening.</w:t>
      </w:r>
    </w:p>
    <w:p w14:paraId="06C3B153"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Video Snapshot</w:t>
      </w:r>
      <w:r w:rsidRPr="00250A8B">
        <w:rPr>
          <w:rFonts w:ascii="Times New Roman" w:eastAsia="Times New Roman" w:hAnsi="Times New Roman" w:cs="Times New Roman"/>
          <w:kern w:val="0"/>
          <w:sz w:val="32"/>
          <w:szCs w:val="32"/>
          <w14:ligatures w14:val="none"/>
        </w:rPr>
        <w:br/>
        <w:t>Play a short, silent video clip of people doing various activities. Pause at different moments and ask students to describe what the people are doing.</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activity combines observation and language production.</w:t>
      </w:r>
    </w:p>
    <w:p w14:paraId="1C765E46"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Continuous Charades</w:t>
      </w:r>
      <w:r w:rsidRPr="00250A8B">
        <w:rPr>
          <w:rFonts w:ascii="Times New Roman" w:eastAsia="Times New Roman" w:hAnsi="Times New Roman" w:cs="Times New Roman"/>
          <w:kern w:val="0"/>
          <w:sz w:val="32"/>
          <w:szCs w:val="32"/>
          <w14:ligatures w14:val="none"/>
        </w:rPr>
        <w:br/>
        <w:t>Students act out actions while others guess using present continuous (e.g., "You are dancing.").</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interactive game promotes speaking and creativity.</w:t>
      </w:r>
    </w:p>
    <w:p w14:paraId="040B61D9" w14:textId="34DF86C1" w:rsidR="00250A8B" w:rsidRDefault="00250A8B" w:rsidP="00250A8B">
      <w:pPr>
        <w:spacing w:after="0" w:line="240" w:lineRule="auto"/>
        <w:rPr>
          <w:rFonts w:ascii="Times New Roman" w:hAnsi="Times New Roman" w:cs="Times New Roman"/>
          <w:kern w:val="0"/>
          <w:sz w:val="32"/>
          <w:szCs w:val="32"/>
          <w14:ligatures w14:val="none"/>
        </w:rPr>
      </w:pPr>
    </w:p>
    <w:p w14:paraId="2DDF6246" w14:textId="77777777" w:rsidR="00250A8B" w:rsidRDefault="00250A8B" w:rsidP="00250A8B">
      <w:pPr>
        <w:spacing w:after="0" w:line="240" w:lineRule="auto"/>
        <w:rPr>
          <w:rFonts w:ascii="Times New Roman" w:hAnsi="Times New Roman" w:cs="Times New Roman"/>
          <w:kern w:val="0"/>
          <w:sz w:val="32"/>
          <w:szCs w:val="32"/>
          <w14:ligatures w14:val="none"/>
        </w:rPr>
      </w:pPr>
    </w:p>
    <w:p w14:paraId="75A18819" w14:textId="77777777" w:rsidR="00250A8B" w:rsidRDefault="00250A8B" w:rsidP="00250A8B">
      <w:pPr>
        <w:spacing w:after="0" w:line="240" w:lineRule="auto"/>
        <w:rPr>
          <w:rFonts w:ascii="Times New Roman" w:hAnsi="Times New Roman" w:cs="Times New Roman"/>
          <w:kern w:val="0"/>
          <w:sz w:val="32"/>
          <w:szCs w:val="32"/>
          <w14:ligatures w14:val="none"/>
        </w:rPr>
      </w:pPr>
    </w:p>
    <w:p w14:paraId="03275D3C" w14:textId="77777777" w:rsidR="00250A8B" w:rsidRDefault="00250A8B" w:rsidP="00250A8B">
      <w:pPr>
        <w:spacing w:after="0" w:line="240" w:lineRule="auto"/>
        <w:rPr>
          <w:rFonts w:ascii="Times New Roman" w:hAnsi="Times New Roman" w:cs="Times New Roman"/>
          <w:kern w:val="0"/>
          <w:sz w:val="32"/>
          <w:szCs w:val="32"/>
          <w14:ligatures w14:val="none"/>
        </w:rPr>
      </w:pPr>
    </w:p>
    <w:p w14:paraId="15F24B11" w14:textId="77777777" w:rsidR="00250A8B" w:rsidRDefault="00250A8B" w:rsidP="00250A8B">
      <w:pPr>
        <w:spacing w:after="0" w:line="240" w:lineRule="auto"/>
        <w:rPr>
          <w:rFonts w:ascii="Times New Roman" w:hAnsi="Times New Roman" w:cs="Times New Roman"/>
          <w:kern w:val="0"/>
          <w:sz w:val="32"/>
          <w:szCs w:val="32"/>
          <w14:ligatures w14:val="none"/>
        </w:rPr>
      </w:pPr>
    </w:p>
    <w:p w14:paraId="43D6A7A7" w14:textId="77777777" w:rsidR="00250A8B" w:rsidRDefault="00250A8B" w:rsidP="00250A8B">
      <w:pPr>
        <w:spacing w:after="0" w:line="240" w:lineRule="auto"/>
        <w:rPr>
          <w:rFonts w:ascii="Times New Roman" w:hAnsi="Times New Roman" w:cs="Times New Roman"/>
          <w:kern w:val="0"/>
          <w:sz w:val="32"/>
          <w:szCs w:val="32"/>
          <w14:ligatures w14:val="none"/>
        </w:rPr>
      </w:pPr>
    </w:p>
    <w:p w14:paraId="6B5E9E43" w14:textId="77777777" w:rsidR="00250A8B" w:rsidRDefault="00250A8B" w:rsidP="00250A8B">
      <w:pPr>
        <w:spacing w:after="0" w:line="240" w:lineRule="auto"/>
        <w:rPr>
          <w:rFonts w:ascii="Times New Roman" w:hAnsi="Times New Roman" w:cs="Times New Roman"/>
          <w:kern w:val="0"/>
          <w:sz w:val="32"/>
          <w:szCs w:val="32"/>
          <w14:ligatures w14:val="none"/>
        </w:rPr>
      </w:pPr>
    </w:p>
    <w:p w14:paraId="6391086B" w14:textId="77777777" w:rsidR="00250A8B" w:rsidRDefault="00250A8B" w:rsidP="00250A8B">
      <w:pPr>
        <w:spacing w:after="0" w:line="240" w:lineRule="auto"/>
        <w:rPr>
          <w:rFonts w:ascii="Times New Roman" w:hAnsi="Times New Roman" w:cs="Times New Roman"/>
          <w:kern w:val="0"/>
          <w:sz w:val="32"/>
          <w:szCs w:val="32"/>
          <w14:ligatures w14:val="none"/>
        </w:rPr>
      </w:pPr>
    </w:p>
    <w:p w14:paraId="7ADBE187" w14:textId="77777777" w:rsidR="00250A8B" w:rsidRDefault="00250A8B" w:rsidP="00250A8B">
      <w:pPr>
        <w:spacing w:after="0" w:line="240" w:lineRule="auto"/>
        <w:rPr>
          <w:rFonts w:ascii="Times New Roman" w:hAnsi="Times New Roman" w:cs="Times New Roman"/>
          <w:kern w:val="0"/>
          <w:sz w:val="32"/>
          <w:szCs w:val="32"/>
          <w14:ligatures w14:val="none"/>
        </w:rPr>
      </w:pPr>
    </w:p>
    <w:p w14:paraId="1129A95D" w14:textId="77777777" w:rsidR="00250A8B" w:rsidRDefault="00250A8B" w:rsidP="00250A8B">
      <w:pPr>
        <w:spacing w:after="0" w:line="240" w:lineRule="auto"/>
        <w:rPr>
          <w:rFonts w:ascii="Times New Roman" w:hAnsi="Times New Roman" w:cs="Times New Roman"/>
          <w:kern w:val="0"/>
          <w:sz w:val="32"/>
          <w:szCs w:val="32"/>
          <w14:ligatures w14:val="none"/>
        </w:rPr>
      </w:pPr>
    </w:p>
    <w:p w14:paraId="38B8F7CD" w14:textId="77777777" w:rsidR="00250A8B" w:rsidRDefault="00250A8B" w:rsidP="00250A8B">
      <w:pPr>
        <w:spacing w:after="0" w:line="240" w:lineRule="auto"/>
        <w:rPr>
          <w:rFonts w:ascii="Times New Roman" w:hAnsi="Times New Roman" w:cs="Times New Roman"/>
          <w:kern w:val="0"/>
          <w:sz w:val="32"/>
          <w:szCs w:val="32"/>
          <w14:ligatures w14:val="none"/>
        </w:rPr>
      </w:pPr>
    </w:p>
    <w:p w14:paraId="0DB7D25A" w14:textId="77777777" w:rsidR="00250A8B" w:rsidRPr="00250A8B" w:rsidRDefault="00250A8B" w:rsidP="00250A8B">
      <w:pPr>
        <w:spacing w:after="0" w:line="240" w:lineRule="auto"/>
        <w:rPr>
          <w:rFonts w:ascii="Times New Roman" w:hAnsi="Times New Roman" w:cs="Times New Roman" w:hint="eastAsia"/>
          <w:kern w:val="0"/>
          <w:sz w:val="32"/>
          <w:szCs w:val="32"/>
          <w14:ligatures w14:val="none"/>
        </w:rPr>
      </w:pPr>
    </w:p>
    <w:p w14:paraId="43B58112"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lastRenderedPageBreak/>
        <w:t>Week 4: Family and Possessions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Possessives (e.g., Sarah's book)</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Talk about ownership related to family members.</w:t>
      </w:r>
    </w:p>
    <w:p w14:paraId="25257512"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Family Portrait</w:t>
      </w:r>
      <w:r w:rsidRPr="00250A8B">
        <w:rPr>
          <w:rFonts w:ascii="Times New Roman" w:eastAsia="Times New Roman" w:hAnsi="Times New Roman" w:cs="Times New Roman"/>
          <w:kern w:val="0"/>
          <w:sz w:val="32"/>
          <w:szCs w:val="32"/>
          <w14:ligatures w14:val="none"/>
        </w:rPr>
        <w:br/>
        <w:t>Students draw a simple family picture and write sentences describing who owns what (e.g., "This is my dad’s car.").</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creative task connects personal experiences with grammar.</w:t>
      </w:r>
    </w:p>
    <w:p w14:paraId="2908EBBD"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Who’s It For?</w:t>
      </w:r>
      <w:r w:rsidRPr="00250A8B">
        <w:rPr>
          <w:rFonts w:ascii="Times New Roman" w:eastAsia="Times New Roman" w:hAnsi="Times New Roman" w:cs="Times New Roman"/>
          <w:kern w:val="0"/>
          <w:sz w:val="32"/>
          <w:szCs w:val="32"/>
          <w14:ligatures w14:val="none"/>
        </w:rPr>
        <w:br/>
        <w:t>Students bring a small item from home. Classmates guess the owner using possessives (e.g., "It’s Kelly’s keychain.").</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game reinforces possessive grammar in a relatable way.</w:t>
      </w:r>
    </w:p>
    <w:p w14:paraId="56486DFA" w14:textId="77777777" w:rsidR="00250A8B" w:rsidRP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What Belongs Where?</w:t>
      </w:r>
      <w:r w:rsidRPr="00250A8B">
        <w:rPr>
          <w:rFonts w:ascii="Times New Roman" w:eastAsia="Times New Roman" w:hAnsi="Times New Roman" w:cs="Times New Roman"/>
          <w:kern w:val="0"/>
          <w:sz w:val="32"/>
          <w:szCs w:val="32"/>
          <w14:ligatures w14:val="none"/>
        </w:rPr>
        <w:br/>
        <w:t>Students describe where family members’ belongings are in their home (e.g., "Mom’s hat is on the chair.").</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activity connects possessives with spatial awareness.</w:t>
      </w:r>
    </w:p>
    <w:p w14:paraId="7FE89B73" w14:textId="77777777" w:rsidR="00250A8B" w:rsidRP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3E233AF7" w14:textId="77777777" w:rsidR="00250A8B" w:rsidRP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725DBEAB"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7E6E2EAA"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1B54F0CE"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2F4AC846"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79002A0E"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211432BC" w14:textId="77777777" w:rsidR="00250A8B" w:rsidRP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75268251" w14:textId="77777777" w:rsidR="00250A8B" w:rsidRP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640A67B0"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lastRenderedPageBreak/>
        <w:t>Week 5: Stories and Past Events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Simple Past Tense of Regular Verbs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Use simple past tense to describe past experiences and events.</w:t>
      </w:r>
    </w:p>
    <w:p w14:paraId="7E38AAC4"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Story Circle</w:t>
      </w:r>
      <w:r w:rsidRPr="00250A8B">
        <w:rPr>
          <w:rFonts w:ascii="Times New Roman" w:eastAsia="Times New Roman" w:hAnsi="Times New Roman" w:cs="Times New Roman"/>
          <w:kern w:val="0"/>
          <w:sz w:val="32"/>
          <w:szCs w:val="32"/>
          <w14:ligatures w14:val="none"/>
        </w:rPr>
        <w:br/>
        <w:t>Students sit in a circle. The first student starts a story with one sentence in the past tense (e.g., “Yesterday, I walked to the park.”). The next student adds another sentence, continuing the story.</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collaborative activity practices past tense while encouraging creativity.</w:t>
      </w:r>
    </w:p>
    <w:p w14:paraId="5EFC2D9E"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Memory Challenge</w:t>
      </w:r>
      <w:r w:rsidRPr="00250A8B">
        <w:rPr>
          <w:rFonts w:ascii="Times New Roman" w:eastAsia="Times New Roman" w:hAnsi="Times New Roman" w:cs="Times New Roman"/>
          <w:kern w:val="0"/>
          <w:sz w:val="32"/>
          <w:szCs w:val="32"/>
          <w14:ligatures w14:val="none"/>
        </w:rPr>
        <w:br/>
        <w:t>Students see a list of past activities for one minute (e.g., “played soccer,” “visited grandma”). Then they write as many as they remember, using complete sentences in the past tense.</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activity improves memory and reinforces past tense structures.</w:t>
      </w:r>
    </w:p>
    <w:p w14:paraId="0B6EEF87"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Yesterday’s News</w:t>
      </w:r>
      <w:r w:rsidRPr="00250A8B">
        <w:rPr>
          <w:rFonts w:ascii="Times New Roman" w:eastAsia="Times New Roman" w:hAnsi="Times New Roman" w:cs="Times New Roman"/>
          <w:kern w:val="0"/>
          <w:sz w:val="32"/>
          <w:szCs w:val="32"/>
          <w14:ligatures w14:val="none"/>
        </w:rPr>
        <w:br/>
        <w:t>Students create a short news report about what happened yesterday. They can include both real and imagined events.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speaking activity practices past tense while promoting public speaking skills.</w:t>
      </w:r>
    </w:p>
    <w:p w14:paraId="39E7BB73" w14:textId="1EEB2892" w:rsidR="00250A8B" w:rsidRDefault="00250A8B" w:rsidP="00250A8B">
      <w:pPr>
        <w:spacing w:after="0" w:line="240" w:lineRule="auto"/>
        <w:rPr>
          <w:rFonts w:ascii="Times New Roman" w:hAnsi="Times New Roman" w:cs="Times New Roman"/>
          <w:kern w:val="0"/>
          <w:sz w:val="32"/>
          <w:szCs w:val="32"/>
          <w14:ligatures w14:val="none"/>
        </w:rPr>
      </w:pPr>
    </w:p>
    <w:p w14:paraId="565C6865" w14:textId="77777777" w:rsidR="00250A8B" w:rsidRDefault="00250A8B" w:rsidP="00250A8B">
      <w:pPr>
        <w:spacing w:after="0" w:line="240" w:lineRule="auto"/>
        <w:rPr>
          <w:rFonts w:ascii="Times New Roman" w:hAnsi="Times New Roman" w:cs="Times New Roman"/>
          <w:kern w:val="0"/>
          <w:sz w:val="32"/>
          <w:szCs w:val="32"/>
          <w14:ligatures w14:val="none"/>
        </w:rPr>
      </w:pPr>
    </w:p>
    <w:p w14:paraId="3F1FB801" w14:textId="77777777" w:rsidR="00250A8B" w:rsidRDefault="00250A8B" w:rsidP="00250A8B">
      <w:pPr>
        <w:spacing w:after="0" w:line="240" w:lineRule="auto"/>
        <w:rPr>
          <w:rFonts w:ascii="Times New Roman" w:hAnsi="Times New Roman" w:cs="Times New Roman"/>
          <w:kern w:val="0"/>
          <w:sz w:val="32"/>
          <w:szCs w:val="32"/>
          <w14:ligatures w14:val="none"/>
        </w:rPr>
      </w:pPr>
    </w:p>
    <w:p w14:paraId="1EE65C11" w14:textId="77777777" w:rsidR="00250A8B" w:rsidRDefault="00250A8B" w:rsidP="00250A8B">
      <w:pPr>
        <w:spacing w:after="0" w:line="240" w:lineRule="auto"/>
        <w:rPr>
          <w:rFonts w:ascii="Times New Roman" w:hAnsi="Times New Roman" w:cs="Times New Roman"/>
          <w:kern w:val="0"/>
          <w:sz w:val="32"/>
          <w:szCs w:val="32"/>
          <w14:ligatures w14:val="none"/>
        </w:rPr>
      </w:pPr>
    </w:p>
    <w:p w14:paraId="2D15E8DB" w14:textId="77777777" w:rsidR="00250A8B" w:rsidRDefault="00250A8B" w:rsidP="00250A8B">
      <w:pPr>
        <w:spacing w:after="0" w:line="240" w:lineRule="auto"/>
        <w:rPr>
          <w:rFonts w:ascii="Times New Roman" w:hAnsi="Times New Roman" w:cs="Times New Roman"/>
          <w:kern w:val="0"/>
          <w:sz w:val="32"/>
          <w:szCs w:val="32"/>
          <w14:ligatures w14:val="none"/>
        </w:rPr>
      </w:pPr>
    </w:p>
    <w:p w14:paraId="6C512492" w14:textId="77777777" w:rsidR="00250A8B" w:rsidRDefault="00250A8B" w:rsidP="00250A8B">
      <w:pPr>
        <w:spacing w:after="0" w:line="240" w:lineRule="auto"/>
        <w:rPr>
          <w:rFonts w:ascii="Times New Roman" w:hAnsi="Times New Roman" w:cs="Times New Roman"/>
          <w:kern w:val="0"/>
          <w:sz w:val="32"/>
          <w:szCs w:val="32"/>
          <w14:ligatures w14:val="none"/>
        </w:rPr>
      </w:pPr>
    </w:p>
    <w:p w14:paraId="6FB6C834" w14:textId="77777777" w:rsidR="00250A8B" w:rsidRDefault="00250A8B" w:rsidP="00250A8B">
      <w:pPr>
        <w:spacing w:after="0" w:line="240" w:lineRule="auto"/>
        <w:rPr>
          <w:rFonts w:ascii="Times New Roman" w:hAnsi="Times New Roman" w:cs="Times New Roman"/>
          <w:kern w:val="0"/>
          <w:sz w:val="32"/>
          <w:szCs w:val="32"/>
          <w14:ligatures w14:val="none"/>
        </w:rPr>
      </w:pPr>
    </w:p>
    <w:p w14:paraId="66F9BC54" w14:textId="77777777" w:rsidR="00250A8B" w:rsidRDefault="00250A8B" w:rsidP="00250A8B">
      <w:pPr>
        <w:spacing w:after="0" w:line="240" w:lineRule="auto"/>
        <w:rPr>
          <w:rFonts w:ascii="Times New Roman" w:hAnsi="Times New Roman" w:cs="Times New Roman"/>
          <w:kern w:val="0"/>
          <w:sz w:val="32"/>
          <w:szCs w:val="32"/>
          <w14:ligatures w14:val="none"/>
        </w:rPr>
      </w:pPr>
    </w:p>
    <w:p w14:paraId="38F553EE" w14:textId="77777777" w:rsidR="00250A8B" w:rsidRPr="00250A8B" w:rsidRDefault="00250A8B" w:rsidP="00250A8B">
      <w:pPr>
        <w:spacing w:after="0" w:line="240" w:lineRule="auto"/>
        <w:rPr>
          <w:rFonts w:ascii="Times New Roman" w:hAnsi="Times New Roman" w:cs="Times New Roman" w:hint="eastAsia"/>
          <w:kern w:val="0"/>
          <w:sz w:val="32"/>
          <w:szCs w:val="32"/>
          <w14:ligatures w14:val="none"/>
        </w:rPr>
      </w:pPr>
    </w:p>
    <w:p w14:paraId="0A0F0778"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lastRenderedPageBreak/>
        <w:t>Week 6: Describing People and Objects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Adjectives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Use descriptive words to talk about people and things.</w:t>
      </w:r>
    </w:p>
    <w:p w14:paraId="7D9E2E27"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Guess Who?</w:t>
      </w:r>
      <w:r w:rsidRPr="00250A8B">
        <w:rPr>
          <w:rFonts w:ascii="Times New Roman" w:eastAsia="Times New Roman" w:hAnsi="Times New Roman" w:cs="Times New Roman"/>
          <w:kern w:val="0"/>
          <w:sz w:val="32"/>
          <w:szCs w:val="32"/>
          <w14:ligatures w14:val="none"/>
        </w:rPr>
        <w:br/>
        <w:t>Students describe a famous person or a classmate using adjectives without saying the name. Others guess who it is.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game encourages descriptive language and critical thinking.</w:t>
      </w:r>
    </w:p>
    <w:p w14:paraId="385D8AC6"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Adjective Scavenger Hunt</w:t>
      </w:r>
      <w:r w:rsidRPr="00250A8B">
        <w:rPr>
          <w:rFonts w:ascii="Times New Roman" w:eastAsia="Times New Roman" w:hAnsi="Times New Roman" w:cs="Times New Roman"/>
          <w:kern w:val="0"/>
          <w:sz w:val="32"/>
          <w:szCs w:val="32"/>
          <w14:ligatures w14:val="none"/>
        </w:rPr>
        <w:br/>
        <w:t>Students find objects around the classroom that match given adjectives (e.g., “Find something soft.”).</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hands-on activity promotes vocabulary development and observation skills.</w:t>
      </w:r>
    </w:p>
    <w:p w14:paraId="77A1AA77"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Adjective Collage</w:t>
      </w:r>
      <w:r w:rsidRPr="00250A8B">
        <w:rPr>
          <w:rFonts w:ascii="Times New Roman" w:eastAsia="Times New Roman" w:hAnsi="Times New Roman" w:cs="Times New Roman"/>
          <w:kern w:val="0"/>
          <w:sz w:val="32"/>
          <w:szCs w:val="32"/>
          <w14:ligatures w14:val="none"/>
        </w:rPr>
        <w:br/>
        <w:t>Students cut out pictures from magazines or printouts and label them with adjectives (e.g., “a tall building,” “a colorful dress”).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visual task connects words with real-world examples.</w:t>
      </w:r>
    </w:p>
    <w:p w14:paraId="10157D96" w14:textId="36A19280" w:rsidR="00250A8B" w:rsidRDefault="00250A8B" w:rsidP="00250A8B">
      <w:pPr>
        <w:spacing w:after="0" w:line="240" w:lineRule="auto"/>
        <w:rPr>
          <w:rFonts w:ascii="Times New Roman" w:hAnsi="Times New Roman" w:cs="Times New Roman"/>
          <w:kern w:val="0"/>
          <w:sz w:val="32"/>
          <w:szCs w:val="32"/>
          <w14:ligatures w14:val="none"/>
        </w:rPr>
      </w:pPr>
    </w:p>
    <w:p w14:paraId="50A3FB85" w14:textId="77777777" w:rsidR="00250A8B" w:rsidRDefault="00250A8B" w:rsidP="00250A8B">
      <w:pPr>
        <w:spacing w:after="0" w:line="240" w:lineRule="auto"/>
        <w:rPr>
          <w:rFonts w:ascii="Times New Roman" w:hAnsi="Times New Roman" w:cs="Times New Roman"/>
          <w:kern w:val="0"/>
          <w:sz w:val="32"/>
          <w:szCs w:val="32"/>
          <w14:ligatures w14:val="none"/>
        </w:rPr>
      </w:pPr>
    </w:p>
    <w:p w14:paraId="7C6C6C29" w14:textId="77777777" w:rsidR="00250A8B" w:rsidRDefault="00250A8B" w:rsidP="00250A8B">
      <w:pPr>
        <w:spacing w:after="0" w:line="240" w:lineRule="auto"/>
        <w:rPr>
          <w:rFonts w:ascii="Times New Roman" w:hAnsi="Times New Roman" w:cs="Times New Roman"/>
          <w:kern w:val="0"/>
          <w:sz w:val="32"/>
          <w:szCs w:val="32"/>
          <w14:ligatures w14:val="none"/>
        </w:rPr>
      </w:pPr>
    </w:p>
    <w:p w14:paraId="1A90801F" w14:textId="77777777" w:rsidR="00250A8B" w:rsidRDefault="00250A8B" w:rsidP="00250A8B">
      <w:pPr>
        <w:spacing w:after="0" w:line="240" w:lineRule="auto"/>
        <w:rPr>
          <w:rFonts w:ascii="Times New Roman" w:hAnsi="Times New Roman" w:cs="Times New Roman"/>
          <w:kern w:val="0"/>
          <w:sz w:val="32"/>
          <w:szCs w:val="32"/>
          <w14:ligatures w14:val="none"/>
        </w:rPr>
      </w:pPr>
    </w:p>
    <w:p w14:paraId="11FB487A" w14:textId="77777777" w:rsidR="00250A8B" w:rsidRDefault="00250A8B" w:rsidP="00250A8B">
      <w:pPr>
        <w:spacing w:after="0" w:line="240" w:lineRule="auto"/>
        <w:rPr>
          <w:rFonts w:ascii="Times New Roman" w:hAnsi="Times New Roman" w:cs="Times New Roman"/>
          <w:kern w:val="0"/>
          <w:sz w:val="32"/>
          <w:szCs w:val="32"/>
          <w14:ligatures w14:val="none"/>
        </w:rPr>
      </w:pPr>
    </w:p>
    <w:p w14:paraId="68A0C099" w14:textId="77777777" w:rsidR="00250A8B" w:rsidRDefault="00250A8B" w:rsidP="00250A8B">
      <w:pPr>
        <w:spacing w:after="0" w:line="240" w:lineRule="auto"/>
        <w:rPr>
          <w:rFonts w:ascii="Times New Roman" w:hAnsi="Times New Roman" w:cs="Times New Roman"/>
          <w:kern w:val="0"/>
          <w:sz w:val="32"/>
          <w:szCs w:val="32"/>
          <w14:ligatures w14:val="none"/>
        </w:rPr>
      </w:pPr>
    </w:p>
    <w:p w14:paraId="5F5A1554" w14:textId="77777777" w:rsidR="00250A8B" w:rsidRDefault="00250A8B" w:rsidP="00250A8B">
      <w:pPr>
        <w:spacing w:after="0" w:line="240" w:lineRule="auto"/>
        <w:rPr>
          <w:rFonts w:ascii="Times New Roman" w:hAnsi="Times New Roman" w:cs="Times New Roman"/>
          <w:kern w:val="0"/>
          <w:sz w:val="32"/>
          <w:szCs w:val="32"/>
          <w14:ligatures w14:val="none"/>
        </w:rPr>
      </w:pPr>
    </w:p>
    <w:p w14:paraId="47F97647" w14:textId="77777777" w:rsidR="00250A8B" w:rsidRDefault="00250A8B" w:rsidP="00250A8B">
      <w:pPr>
        <w:spacing w:after="0" w:line="240" w:lineRule="auto"/>
        <w:rPr>
          <w:rFonts w:ascii="Times New Roman" w:hAnsi="Times New Roman" w:cs="Times New Roman"/>
          <w:kern w:val="0"/>
          <w:sz w:val="32"/>
          <w:szCs w:val="32"/>
          <w14:ligatures w14:val="none"/>
        </w:rPr>
      </w:pPr>
    </w:p>
    <w:p w14:paraId="279BEE82" w14:textId="77777777" w:rsidR="00250A8B" w:rsidRDefault="00250A8B" w:rsidP="00250A8B">
      <w:pPr>
        <w:spacing w:after="0" w:line="240" w:lineRule="auto"/>
        <w:rPr>
          <w:rFonts w:ascii="Times New Roman" w:hAnsi="Times New Roman" w:cs="Times New Roman"/>
          <w:kern w:val="0"/>
          <w:sz w:val="32"/>
          <w:szCs w:val="32"/>
          <w14:ligatures w14:val="none"/>
        </w:rPr>
      </w:pPr>
    </w:p>
    <w:p w14:paraId="0B59AAD1" w14:textId="77777777" w:rsidR="00250A8B" w:rsidRDefault="00250A8B" w:rsidP="00250A8B">
      <w:pPr>
        <w:spacing w:after="0" w:line="240" w:lineRule="auto"/>
        <w:rPr>
          <w:rFonts w:ascii="Times New Roman" w:hAnsi="Times New Roman" w:cs="Times New Roman"/>
          <w:kern w:val="0"/>
          <w:sz w:val="32"/>
          <w:szCs w:val="32"/>
          <w14:ligatures w14:val="none"/>
        </w:rPr>
      </w:pPr>
    </w:p>
    <w:p w14:paraId="7824A508" w14:textId="77777777" w:rsidR="00250A8B" w:rsidRDefault="00250A8B" w:rsidP="00250A8B">
      <w:pPr>
        <w:spacing w:after="0" w:line="240" w:lineRule="auto"/>
        <w:rPr>
          <w:rFonts w:ascii="Times New Roman" w:hAnsi="Times New Roman" w:cs="Times New Roman"/>
          <w:kern w:val="0"/>
          <w:sz w:val="32"/>
          <w:szCs w:val="32"/>
          <w14:ligatures w14:val="none"/>
        </w:rPr>
      </w:pPr>
    </w:p>
    <w:p w14:paraId="05C735ED" w14:textId="77777777" w:rsidR="00250A8B" w:rsidRDefault="00250A8B" w:rsidP="00250A8B">
      <w:pPr>
        <w:spacing w:after="0" w:line="240" w:lineRule="auto"/>
        <w:rPr>
          <w:rFonts w:ascii="Times New Roman" w:hAnsi="Times New Roman" w:cs="Times New Roman"/>
          <w:kern w:val="0"/>
          <w:sz w:val="32"/>
          <w:szCs w:val="32"/>
          <w14:ligatures w14:val="none"/>
        </w:rPr>
      </w:pPr>
    </w:p>
    <w:p w14:paraId="4AE18AFF" w14:textId="77777777" w:rsidR="00250A8B" w:rsidRPr="00250A8B" w:rsidRDefault="00250A8B" w:rsidP="00250A8B">
      <w:pPr>
        <w:spacing w:after="0" w:line="240" w:lineRule="auto"/>
        <w:rPr>
          <w:rFonts w:ascii="Times New Roman" w:hAnsi="Times New Roman" w:cs="Times New Roman" w:hint="eastAsia"/>
          <w:kern w:val="0"/>
          <w:sz w:val="32"/>
          <w:szCs w:val="32"/>
          <w14:ligatures w14:val="none"/>
        </w:rPr>
      </w:pPr>
    </w:p>
    <w:p w14:paraId="237F9BC4"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lastRenderedPageBreak/>
        <w:t>Week 7: Places and Directions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Prepositions of Place (e.g., in, on, under, between)</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Give and understand directions using prepositions.</w:t>
      </w:r>
    </w:p>
    <w:p w14:paraId="7187717C"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Classroom Map</w:t>
      </w:r>
      <w:r w:rsidRPr="00250A8B">
        <w:rPr>
          <w:rFonts w:ascii="Times New Roman" w:eastAsia="Times New Roman" w:hAnsi="Times New Roman" w:cs="Times New Roman"/>
          <w:kern w:val="0"/>
          <w:sz w:val="32"/>
          <w:szCs w:val="32"/>
          <w14:ligatures w14:val="none"/>
        </w:rPr>
        <w:br/>
        <w:t>Students create a simple map of the classroom and write sentences describing where objects are (e.g., “The books are on the shelf.”).</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activity helps students practice spatial vocabulary.</w:t>
      </w:r>
    </w:p>
    <w:p w14:paraId="7419A698"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Treasure Hunt</w:t>
      </w:r>
      <w:r w:rsidRPr="00250A8B">
        <w:rPr>
          <w:rFonts w:ascii="Times New Roman" w:eastAsia="Times New Roman" w:hAnsi="Times New Roman" w:cs="Times New Roman"/>
          <w:kern w:val="0"/>
          <w:sz w:val="32"/>
          <w:szCs w:val="32"/>
          <w14:ligatures w14:val="none"/>
        </w:rPr>
        <w:br/>
        <w:t>Hide small objects around the room. Students give and follow directions to find the objects (e.g., “It’s under the desk.”).</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interactive game reinforces preposition use and teamwork.</w:t>
      </w:r>
    </w:p>
    <w:p w14:paraId="1718FB80"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Location Riddles</w:t>
      </w:r>
      <w:r w:rsidRPr="00250A8B">
        <w:rPr>
          <w:rFonts w:ascii="Times New Roman" w:eastAsia="Times New Roman" w:hAnsi="Times New Roman" w:cs="Times New Roman"/>
          <w:kern w:val="0"/>
          <w:sz w:val="32"/>
          <w:szCs w:val="32"/>
          <w14:ligatures w14:val="none"/>
        </w:rPr>
        <w:br/>
        <w:t>Students describe the location of an object using prepositions, and others guess what it is (e.g., “It’s next to the window.”).</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speaking exercise promotes vocabulary and sentence structure.</w:t>
      </w:r>
    </w:p>
    <w:p w14:paraId="34750EBB" w14:textId="499E3027" w:rsidR="00250A8B" w:rsidRDefault="00250A8B" w:rsidP="00250A8B">
      <w:pPr>
        <w:spacing w:after="0" w:line="240" w:lineRule="auto"/>
        <w:rPr>
          <w:rFonts w:ascii="Times New Roman" w:hAnsi="Times New Roman" w:cs="Times New Roman"/>
          <w:kern w:val="0"/>
          <w:sz w:val="32"/>
          <w:szCs w:val="32"/>
          <w14:ligatures w14:val="none"/>
        </w:rPr>
      </w:pPr>
    </w:p>
    <w:p w14:paraId="1ECD6E0E" w14:textId="77777777" w:rsidR="00250A8B" w:rsidRDefault="00250A8B" w:rsidP="00250A8B">
      <w:pPr>
        <w:spacing w:after="0" w:line="240" w:lineRule="auto"/>
        <w:rPr>
          <w:rFonts w:ascii="Times New Roman" w:hAnsi="Times New Roman" w:cs="Times New Roman"/>
          <w:kern w:val="0"/>
          <w:sz w:val="32"/>
          <w:szCs w:val="32"/>
          <w14:ligatures w14:val="none"/>
        </w:rPr>
      </w:pPr>
    </w:p>
    <w:p w14:paraId="0F9085DD" w14:textId="77777777" w:rsidR="00250A8B" w:rsidRDefault="00250A8B" w:rsidP="00250A8B">
      <w:pPr>
        <w:spacing w:after="0" w:line="240" w:lineRule="auto"/>
        <w:rPr>
          <w:rFonts w:ascii="Times New Roman" w:hAnsi="Times New Roman" w:cs="Times New Roman"/>
          <w:kern w:val="0"/>
          <w:sz w:val="32"/>
          <w:szCs w:val="32"/>
          <w14:ligatures w14:val="none"/>
        </w:rPr>
      </w:pPr>
    </w:p>
    <w:p w14:paraId="6F27D15E" w14:textId="77777777" w:rsidR="00250A8B" w:rsidRDefault="00250A8B" w:rsidP="00250A8B">
      <w:pPr>
        <w:spacing w:after="0" w:line="240" w:lineRule="auto"/>
        <w:rPr>
          <w:rFonts w:ascii="Times New Roman" w:hAnsi="Times New Roman" w:cs="Times New Roman"/>
          <w:kern w:val="0"/>
          <w:sz w:val="32"/>
          <w:szCs w:val="32"/>
          <w14:ligatures w14:val="none"/>
        </w:rPr>
      </w:pPr>
    </w:p>
    <w:p w14:paraId="14499F7F" w14:textId="77777777" w:rsidR="00250A8B" w:rsidRDefault="00250A8B" w:rsidP="00250A8B">
      <w:pPr>
        <w:spacing w:after="0" w:line="240" w:lineRule="auto"/>
        <w:rPr>
          <w:rFonts w:ascii="Times New Roman" w:hAnsi="Times New Roman" w:cs="Times New Roman"/>
          <w:kern w:val="0"/>
          <w:sz w:val="32"/>
          <w:szCs w:val="32"/>
          <w14:ligatures w14:val="none"/>
        </w:rPr>
      </w:pPr>
    </w:p>
    <w:p w14:paraId="15EE6F94" w14:textId="77777777" w:rsidR="00250A8B" w:rsidRDefault="00250A8B" w:rsidP="00250A8B">
      <w:pPr>
        <w:spacing w:after="0" w:line="240" w:lineRule="auto"/>
        <w:rPr>
          <w:rFonts w:ascii="Times New Roman" w:hAnsi="Times New Roman" w:cs="Times New Roman"/>
          <w:kern w:val="0"/>
          <w:sz w:val="32"/>
          <w:szCs w:val="32"/>
          <w14:ligatures w14:val="none"/>
        </w:rPr>
      </w:pPr>
    </w:p>
    <w:p w14:paraId="37BA0464" w14:textId="77777777" w:rsidR="00250A8B" w:rsidRDefault="00250A8B" w:rsidP="00250A8B">
      <w:pPr>
        <w:spacing w:after="0" w:line="240" w:lineRule="auto"/>
        <w:rPr>
          <w:rFonts w:ascii="Times New Roman" w:hAnsi="Times New Roman" w:cs="Times New Roman"/>
          <w:kern w:val="0"/>
          <w:sz w:val="32"/>
          <w:szCs w:val="32"/>
          <w14:ligatures w14:val="none"/>
        </w:rPr>
      </w:pPr>
    </w:p>
    <w:p w14:paraId="2759EC47" w14:textId="77777777" w:rsidR="00250A8B" w:rsidRDefault="00250A8B" w:rsidP="00250A8B">
      <w:pPr>
        <w:spacing w:after="0" w:line="240" w:lineRule="auto"/>
        <w:rPr>
          <w:rFonts w:ascii="Times New Roman" w:hAnsi="Times New Roman" w:cs="Times New Roman"/>
          <w:kern w:val="0"/>
          <w:sz w:val="32"/>
          <w:szCs w:val="32"/>
          <w14:ligatures w14:val="none"/>
        </w:rPr>
      </w:pPr>
    </w:p>
    <w:p w14:paraId="4ADB5B7E" w14:textId="77777777" w:rsidR="00250A8B" w:rsidRDefault="00250A8B" w:rsidP="00250A8B">
      <w:pPr>
        <w:spacing w:after="0" w:line="240" w:lineRule="auto"/>
        <w:rPr>
          <w:rFonts w:ascii="Times New Roman" w:hAnsi="Times New Roman" w:cs="Times New Roman"/>
          <w:kern w:val="0"/>
          <w:sz w:val="32"/>
          <w:szCs w:val="32"/>
          <w14:ligatures w14:val="none"/>
        </w:rPr>
      </w:pPr>
    </w:p>
    <w:p w14:paraId="467B15DE" w14:textId="77777777" w:rsidR="00250A8B" w:rsidRDefault="00250A8B" w:rsidP="00250A8B">
      <w:pPr>
        <w:spacing w:after="0" w:line="240" w:lineRule="auto"/>
        <w:rPr>
          <w:rFonts w:ascii="Times New Roman" w:hAnsi="Times New Roman" w:cs="Times New Roman"/>
          <w:kern w:val="0"/>
          <w:sz w:val="32"/>
          <w:szCs w:val="32"/>
          <w14:ligatures w14:val="none"/>
        </w:rPr>
      </w:pPr>
    </w:p>
    <w:p w14:paraId="30DE0E16" w14:textId="77777777" w:rsidR="00250A8B" w:rsidRDefault="00250A8B" w:rsidP="00250A8B">
      <w:pPr>
        <w:spacing w:after="0" w:line="240" w:lineRule="auto"/>
        <w:rPr>
          <w:rFonts w:ascii="Times New Roman" w:hAnsi="Times New Roman" w:cs="Times New Roman"/>
          <w:kern w:val="0"/>
          <w:sz w:val="32"/>
          <w:szCs w:val="32"/>
          <w14:ligatures w14:val="none"/>
        </w:rPr>
      </w:pPr>
    </w:p>
    <w:p w14:paraId="15B8B1BE" w14:textId="77777777" w:rsidR="00250A8B" w:rsidRDefault="00250A8B" w:rsidP="00250A8B">
      <w:pPr>
        <w:spacing w:after="0" w:line="240" w:lineRule="auto"/>
        <w:rPr>
          <w:rFonts w:ascii="Times New Roman" w:hAnsi="Times New Roman" w:cs="Times New Roman"/>
          <w:kern w:val="0"/>
          <w:sz w:val="32"/>
          <w:szCs w:val="32"/>
          <w14:ligatures w14:val="none"/>
        </w:rPr>
      </w:pPr>
    </w:p>
    <w:p w14:paraId="116905D7" w14:textId="77777777" w:rsidR="00250A8B" w:rsidRPr="00250A8B" w:rsidRDefault="00250A8B" w:rsidP="00250A8B">
      <w:pPr>
        <w:spacing w:after="0" w:line="240" w:lineRule="auto"/>
        <w:rPr>
          <w:rFonts w:ascii="Times New Roman" w:hAnsi="Times New Roman" w:cs="Times New Roman" w:hint="eastAsia"/>
          <w:kern w:val="0"/>
          <w:sz w:val="32"/>
          <w:szCs w:val="32"/>
          <w14:ligatures w14:val="none"/>
        </w:rPr>
      </w:pPr>
    </w:p>
    <w:p w14:paraId="09C2DC60"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lastRenderedPageBreak/>
        <w:t xml:space="preserve">Week 8: </w:t>
      </w:r>
      <w:proofErr w:type="gramStart"/>
      <w:r w:rsidRPr="00250A8B">
        <w:rPr>
          <w:rFonts w:ascii="Times New Roman" w:eastAsia="Times New Roman" w:hAnsi="Times New Roman" w:cs="Times New Roman"/>
          <w:b/>
          <w:bCs/>
          <w:kern w:val="0"/>
          <w:sz w:val="32"/>
          <w:szCs w:val="32"/>
          <w14:ligatures w14:val="none"/>
        </w:rPr>
        <w:t>Future Plans</w:t>
      </w:r>
      <w:proofErr w:type="gramEnd"/>
      <w:r w:rsidRPr="00250A8B">
        <w:rPr>
          <w:rFonts w:ascii="Times New Roman" w:eastAsia="Times New Roman" w:hAnsi="Times New Roman" w:cs="Times New Roman"/>
          <w:b/>
          <w:bCs/>
          <w:kern w:val="0"/>
          <w:sz w:val="32"/>
          <w:szCs w:val="32"/>
          <w14:ligatures w14:val="none"/>
        </w:rPr>
        <w:t xml:space="preserve"> and Predictions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Future Tense with 'Will'</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Make predictions and talk about future plans.</w:t>
      </w:r>
    </w:p>
    <w:p w14:paraId="138D0A72"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Fortune Telling Fun</w:t>
      </w:r>
      <w:r w:rsidRPr="00250A8B">
        <w:rPr>
          <w:rFonts w:ascii="Times New Roman" w:eastAsia="Times New Roman" w:hAnsi="Times New Roman" w:cs="Times New Roman"/>
          <w:kern w:val="0"/>
          <w:sz w:val="32"/>
          <w:szCs w:val="32"/>
          <w14:ligatures w14:val="none"/>
        </w:rPr>
        <w:br/>
        <w:t>Students use a “fortune-teller” paper game to make future predictions (e.g., “You will travel to a new place.”).</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game promotes creativity while practicing the future tense.</w:t>
      </w:r>
    </w:p>
    <w:p w14:paraId="24D67A67"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My Dream Weekend</w:t>
      </w:r>
      <w:r w:rsidRPr="00250A8B">
        <w:rPr>
          <w:rFonts w:ascii="Times New Roman" w:eastAsia="Times New Roman" w:hAnsi="Times New Roman" w:cs="Times New Roman"/>
          <w:kern w:val="0"/>
          <w:sz w:val="32"/>
          <w:szCs w:val="32"/>
          <w14:ligatures w14:val="none"/>
        </w:rPr>
        <w:br/>
        <w:t>Students write and share short paragraphs about what they will do on the weekend.</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writing task helps organize </w:t>
      </w:r>
      <w:proofErr w:type="gramStart"/>
      <w:r w:rsidRPr="00250A8B">
        <w:rPr>
          <w:rFonts w:ascii="Times New Roman" w:eastAsia="Times New Roman" w:hAnsi="Times New Roman" w:cs="Times New Roman"/>
          <w:kern w:val="0"/>
          <w:sz w:val="32"/>
          <w:szCs w:val="32"/>
          <w14:ligatures w14:val="none"/>
        </w:rPr>
        <w:t>future plans</w:t>
      </w:r>
      <w:proofErr w:type="gramEnd"/>
      <w:r w:rsidRPr="00250A8B">
        <w:rPr>
          <w:rFonts w:ascii="Times New Roman" w:eastAsia="Times New Roman" w:hAnsi="Times New Roman" w:cs="Times New Roman"/>
          <w:kern w:val="0"/>
          <w:sz w:val="32"/>
          <w:szCs w:val="32"/>
          <w14:ligatures w14:val="none"/>
        </w:rPr>
        <w:t xml:space="preserve"> and practice tense usage.</w:t>
      </w:r>
    </w:p>
    <w:p w14:paraId="6E246D41" w14:textId="18594551"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Will It Happen?</w:t>
      </w:r>
      <w:r w:rsidRPr="00250A8B">
        <w:rPr>
          <w:rFonts w:ascii="Times New Roman" w:eastAsia="Times New Roman" w:hAnsi="Times New Roman" w:cs="Times New Roman"/>
          <w:kern w:val="0"/>
          <w:sz w:val="32"/>
          <w:szCs w:val="32"/>
          <w14:ligatures w14:val="none"/>
        </w:rPr>
        <w:br/>
        <w:t>The teacher makes statements about the future (e.g., “It will snow tomorrow.”), and students agree or disagree, giving reasons.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discussion activity encourages critical thinking and speaking.</w:t>
      </w:r>
    </w:p>
    <w:p w14:paraId="24351844"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60F4DEC3"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4226FE2D"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1641A4F9"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379BD8C5"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2078A499"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2EB8BAD8" w14:textId="77777777" w:rsidR="00250A8B" w:rsidRPr="00250A8B" w:rsidRDefault="00250A8B" w:rsidP="00250A8B">
      <w:pPr>
        <w:spacing w:before="100" w:beforeAutospacing="1" w:after="100" w:afterAutospacing="1" w:line="240" w:lineRule="auto"/>
        <w:rPr>
          <w:rFonts w:ascii="Times New Roman" w:hAnsi="Times New Roman" w:cs="Times New Roman" w:hint="eastAsia"/>
          <w:kern w:val="0"/>
          <w:sz w:val="32"/>
          <w:szCs w:val="32"/>
          <w14:ligatures w14:val="none"/>
        </w:rPr>
      </w:pPr>
    </w:p>
    <w:p w14:paraId="06804C08"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lastRenderedPageBreak/>
        <w:t>Week 9: Planning and Arrangements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Present Continuous Tense for Future Plans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Use the present continuous to discuss future arrangements.</w:t>
      </w:r>
    </w:p>
    <w:p w14:paraId="02F1744D"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Calendar Chat</w:t>
      </w:r>
      <w:r w:rsidRPr="00250A8B">
        <w:rPr>
          <w:rFonts w:ascii="Times New Roman" w:eastAsia="Times New Roman" w:hAnsi="Times New Roman" w:cs="Times New Roman"/>
          <w:kern w:val="0"/>
          <w:sz w:val="32"/>
          <w:szCs w:val="32"/>
          <w14:ligatures w14:val="none"/>
        </w:rPr>
        <w:br/>
        <w:t>Students write their plans for the week on a calendar and share with a partner (e.g., “I am meeting my friend on Saturday.”).</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activity combines writing and speaking.</w:t>
      </w:r>
    </w:p>
    <w:p w14:paraId="04075397"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Who’s Busy?</w:t>
      </w:r>
      <w:r w:rsidRPr="00250A8B">
        <w:rPr>
          <w:rFonts w:ascii="Times New Roman" w:eastAsia="Times New Roman" w:hAnsi="Times New Roman" w:cs="Times New Roman"/>
          <w:kern w:val="0"/>
          <w:sz w:val="32"/>
          <w:szCs w:val="32"/>
          <w14:ligatures w14:val="none"/>
        </w:rPr>
        <w:br/>
        <w:t>Students role-play making plans with a friend, deciding on a day when both are free.</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role-play encourages practical use of future continuous.</w:t>
      </w:r>
    </w:p>
    <w:p w14:paraId="281E8261"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Weekend Survey</w:t>
      </w:r>
      <w:r w:rsidRPr="00250A8B">
        <w:rPr>
          <w:rFonts w:ascii="Times New Roman" w:eastAsia="Times New Roman" w:hAnsi="Times New Roman" w:cs="Times New Roman"/>
          <w:kern w:val="0"/>
          <w:sz w:val="32"/>
          <w:szCs w:val="32"/>
          <w14:ligatures w14:val="none"/>
        </w:rPr>
        <w:br/>
        <w:t>Students ask each other about weekend plans and write a short report summarizing what their classmates are doing.</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task practices both listening and reporting skills.</w:t>
      </w:r>
    </w:p>
    <w:p w14:paraId="357C8864" w14:textId="7FE4BCF8" w:rsidR="00250A8B" w:rsidRDefault="00250A8B" w:rsidP="00250A8B">
      <w:pPr>
        <w:spacing w:after="0" w:line="240" w:lineRule="auto"/>
        <w:rPr>
          <w:rFonts w:ascii="Times New Roman" w:hAnsi="Times New Roman" w:cs="Times New Roman"/>
          <w:kern w:val="0"/>
          <w:sz w:val="32"/>
          <w:szCs w:val="32"/>
          <w14:ligatures w14:val="none"/>
        </w:rPr>
      </w:pPr>
    </w:p>
    <w:p w14:paraId="78CF175C" w14:textId="77777777" w:rsidR="00250A8B" w:rsidRDefault="00250A8B" w:rsidP="00250A8B">
      <w:pPr>
        <w:spacing w:after="0" w:line="240" w:lineRule="auto"/>
        <w:rPr>
          <w:rFonts w:ascii="Times New Roman" w:hAnsi="Times New Roman" w:cs="Times New Roman"/>
          <w:kern w:val="0"/>
          <w:sz w:val="32"/>
          <w:szCs w:val="32"/>
          <w14:ligatures w14:val="none"/>
        </w:rPr>
      </w:pPr>
    </w:p>
    <w:p w14:paraId="550D82A9" w14:textId="77777777" w:rsidR="00250A8B" w:rsidRDefault="00250A8B" w:rsidP="00250A8B">
      <w:pPr>
        <w:spacing w:after="0" w:line="240" w:lineRule="auto"/>
        <w:rPr>
          <w:rFonts w:ascii="Times New Roman" w:hAnsi="Times New Roman" w:cs="Times New Roman"/>
          <w:kern w:val="0"/>
          <w:sz w:val="32"/>
          <w:szCs w:val="32"/>
          <w14:ligatures w14:val="none"/>
        </w:rPr>
      </w:pPr>
    </w:p>
    <w:p w14:paraId="64B5323F" w14:textId="77777777" w:rsidR="00250A8B" w:rsidRDefault="00250A8B" w:rsidP="00250A8B">
      <w:pPr>
        <w:spacing w:after="0" w:line="240" w:lineRule="auto"/>
        <w:rPr>
          <w:rFonts w:ascii="Times New Roman" w:hAnsi="Times New Roman" w:cs="Times New Roman"/>
          <w:kern w:val="0"/>
          <w:sz w:val="32"/>
          <w:szCs w:val="32"/>
          <w14:ligatures w14:val="none"/>
        </w:rPr>
      </w:pPr>
    </w:p>
    <w:p w14:paraId="6AC1A5D5" w14:textId="77777777" w:rsidR="00250A8B" w:rsidRDefault="00250A8B" w:rsidP="00250A8B">
      <w:pPr>
        <w:spacing w:after="0" w:line="240" w:lineRule="auto"/>
        <w:rPr>
          <w:rFonts w:ascii="Times New Roman" w:hAnsi="Times New Roman" w:cs="Times New Roman"/>
          <w:kern w:val="0"/>
          <w:sz w:val="32"/>
          <w:szCs w:val="32"/>
          <w14:ligatures w14:val="none"/>
        </w:rPr>
      </w:pPr>
    </w:p>
    <w:p w14:paraId="0851DBE4" w14:textId="77777777" w:rsidR="00250A8B" w:rsidRDefault="00250A8B" w:rsidP="00250A8B">
      <w:pPr>
        <w:spacing w:after="0" w:line="240" w:lineRule="auto"/>
        <w:rPr>
          <w:rFonts w:ascii="Times New Roman" w:hAnsi="Times New Roman" w:cs="Times New Roman"/>
          <w:kern w:val="0"/>
          <w:sz w:val="32"/>
          <w:szCs w:val="32"/>
          <w14:ligatures w14:val="none"/>
        </w:rPr>
      </w:pPr>
    </w:p>
    <w:p w14:paraId="4E2382B2" w14:textId="77777777" w:rsidR="00250A8B" w:rsidRDefault="00250A8B" w:rsidP="00250A8B">
      <w:pPr>
        <w:spacing w:after="0" w:line="240" w:lineRule="auto"/>
        <w:rPr>
          <w:rFonts w:ascii="Times New Roman" w:hAnsi="Times New Roman" w:cs="Times New Roman"/>
          <w:kern w:val="0"/>
          <w:sz w:val="32"/>
          <w:szCs w:val="32"/>
          <w14:ligatures w14:val="none"/>
        </w:rPr>
      </w:pPr>
    </w:p>
    <w:p w14:paraId="640A343E" w14:textId="77777777" w:rsidR="00250A8B" w:rsidRDefault="00250A8B" w:rsidP="00250A8B">
      <w:pPr>
        <w:spacing w:after="0" w:line="240" w:lineRule="auto"/>
        <w:rPr>
          <w:rFonts w:ascii="Times New Roman" w:hAnsi="Times New Roman" w:cs="Times New Roman"/>
          <w:kern w:val="0"/>
          <w:sz w:val="32"/>
          <w:szCs w:val="32"/>
          <w14:ligatures w14:val="none"/>
        </w:rPr>
      </w:pPr>
    </w:p>
    <w:p w14:paraId="1E0C90A1" w14:textId="77777777" w:rsidR="00250A8B" w:rsidRDefault="00250A8B" w:rsidP="00250A8B">
      <w:pPr>
        <w:spacing w:after="0" w:line="240" w:lineRule="auto"/>
        <w:rPr>
          <w:rFonts w:ascii="Times New Roman" w:hAnsi="Times New Roman" w:cs="Times New Roman"/>
          <w:kern w:val="0"/>
          <w:sz w:val="32"/>
          <w:szCs w:val="32"/>
          <w14:ligatures w14:val="none"/>
        </w:rPr>
      </w:pPr>
    </w:p>
    <w:p w14:paraId="3F2DF417" w14:textId="77777777" w:rsidR="00250A8B" w:rsidRDefault="00250A8B" w:rsidP="00250A8B">
      <w:pPr>
        <w:spacing w:after="0" w:line="240" w:lineRule="auto"/>
        <w:rPr>
          <w:rFonts w:ascii="Times New Roman" w:hAnsi="Times New Roman" w:cs="Times New Roman"/>
          <w:kern w:val="0"/>
          <w:sz w:val="32"/>
          <w:szCs w:val="32"/>
          <w14:ligatures w14:val="none"/>
        </w:rPr>
      </w:pPr>
    </w:p>
    <w:p w14:paraId="6E4FCD8B" w14:textId="77777777" w:rsidR="00250A8B" w:rsidRDefault="00250A8B" w:rsidP="00250A8B">
      <w:pPr>
        <w:spacing w:after="0" w:line="240" w:lineRule="auto"/>
        <w:rPr>
          <w:rFonts w:ascii="Times New Roman" w:hAnsi="Times New Roman" w:cs="Times New Roman"/>
          <w:kern w:val="0"/>
          <w:sz w:val="32"/>
          <w:szCs w:val="32"/>
          <w14:ligatures w14:val="none"/>
        </w:rPr>
      </w:pPr>
    </w:p>
    <w:p w14:paraId="7252C728" w14:textId="77777777" w:rsidR="00250A8B" w:rsidRDefault="00250A8B" w:rsidP="00250A8B">
      <w:pPr>
        <w:spacing w:after="0" w:line="240" w:lineRule="auto"/>
        <w:rPr>
          <w:rFonts w:ascii="Times New Roman" w:hAnsi="Times New Roman" w:cs="Times New Roman"/>
          <w:kern w:val="0"/>
          <w:sz w:val="32"/>
          <w:szCs w:val="32"/>
          <w14:ligatures w14:val="none"/>
        </w:rPr>
      </w:pPr>
    </w:p>
    <w:p w14:paraId="190EC141" w14:textId="77777777" w:rsidR="00250A8B" w:rsidRDefault="00250A8B" w:rsidP="00250A8B">
      <w:pPr>
        <w:spacing w:after="0" w:line="240" w:lineRule="auto"/>
        <w:rPr>
          <w:rFonts w:ascii="Times New Roman" w:hAnsi="Times New Roman" w:cs="Times New Roman"/>
          <w:kern w:val="0"/>
          <w:sz w:val="32"/>
          <w:szCs w:val="32"/>
          <w14:ligatures w14:val="none"/>
        </w:rPr>
      </w:pPr>
    </w:p>
    <w:p w14:paraId="594340AE" w14:textId="77777777" w:rsidR="00250A8B" w:rsidRDefault="00250A8B" w:rsidP="00250A8B">
      <w:pPr>
        <w:spacing w:after="0" w:line="240" w:lineRule="auto"/>
        <w:rPr>
          <w:rFonts w:ascii="Times New Roman" w:hAnsi="Times New Roman" w:cs="Times New Roman"/>
          <w:kern w:val="0"/>
          <w:sz w:val="32"/>
          <w:szCs w:val="32"/>
          <w14:ligatures w14:val="none"/>
        </w:rPr>
      </w:pPr>
    </w:p>
    <w:p w14:paraId="3B0C61CB" w14:textId="77777777" w:rsidR="00250A8B" w:rsidRPr="00250A8B" w:rsidRDefault="00250A8B" w:rsidP="00250A8B">
      <w:pPr>
        <w:spacing w:after="0" w:line="240" w:lineRule="auto"/>
        <w:rPr>
          <w:rFonts w:ascii="Times New Roman" w:hAnsi="Times New Roman" w:cs="Times New Roman" w:hint="eastAsia"/>
          <w:kern w:val="0"/>
          <w:sz w:val="32"/>
          <w:szCs w:val="32"/>
          <w14:ligatures w14:val="none"/>
        </w:rPr>
      </w:pPr>
    </w:p>
    <w:p w14:paraId="058921A9"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lastRenderedPageBreak/>
        <w:t>Week 10: Abilities and Requests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Modal Verbs (Can/Could)</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Talk about abilities and make polite requests.</w:t>
      </w:r>
    </w:p>
    <w:p w14:paraId="78DD0A89"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Talent Show</w:t>
      </w:r>
      <w:r w:rsidRPr="00250A8B">
        <w:rPr>
          <w:rFonts w:ascii="Times New Roman" w:eastAsia="Times New Roman" w:hAnsi="Times New Roman" w:cs="Times New Roman"/>
          <w:kern w:val="0"/>
          <w:sz w:val="32"/>
          <w:szCs w:val="32"/>
          <w14:ligatures w14:val="none"/>
        </w:rPr>
        <w:br/>
        <w:t>Students demonstrate a simple skill and use a sentence with “can” (e.g., “I can draw.”).</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fun activity boosts confidence and speaking practice.</w:t>
      </w:r>
    </w:p>
    <w:p w14:paraId="52EA282C"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Polite Requests Bingo</w:t>
      </w:r>
      <w:r w:rsidRPr="00250A8B">
        <w:rPr>
          <w:rFonts w:ascii="Times New Roman" w:eastAsia="Times New Roman" w:hAnsi="Times New Roman" w:cs="Times New Roman"/>
          <w:kern w:val="0"/>
          <w:sz w:val="32"/>
          <w:szCs w:val="32"/>
          <w14:ligatures w14:val="none"/>
        </w:rPr>
        <w:br/>
        <w:t>Students receive a bingo card with polite requests (e.g., “Could you help me?”). They ask classmates until they fill a row.</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game reinforces polite expressions and interaction.</w:t>
      </w:r>
    </w:p>
    <w:p w14:paraId="7C140A4E"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Can You Do It?</w:t>
      </w:r>
      <w:r w:rsidRPr="00250A8B">
        <w:rPr>
          <w:rFonts w:ascii="Times New Roman" w:eastAsia="Times New Roman" w:hAnsi="Times New Roman" w:cs="Times New Roman"/>
          <w:kern w:val="0"/>
          <w:sz w:val="32"/>
          <w:szCs w:val="32"/>
          <w14:ligatures w14:val="none"/>
        </w:rPr>
        <w:br/>
        <w:t>Students list three things they can and can’t do, then share with a partner who guesses which statements are true.</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activity blends truth-telling with grammar practice.</w:t>
      </w:r>
    </w:p>
    <w:p w14:paraId="27DC48E0" w14:textId="651074CC" w:rsidR="00250A8B" w:rsidRDefault="00250A8B" w:rsidP="00250A8B">
      <w:pPr>
        <w:spacing w:after="0" w:line="240" w:lineRule="auto"/>
        <w:rPr>
          <w:rFonts w:ascii="Times New Roman" w:hAnsi="Times New Roman" w:cs="Times New Roman"/>
          <w:kern w:val="0"/>
          <w:sz w:val="32"/>
          <w:szCs w:val="32"/>
          <w14:ligatures w14:val="none"/>
        </w:rPr>
      </w:pPr>
    </w:p>
    <w:p w14:paraId="7981B6C3" w14:textId="77777777" w:rsidR="00250A8B" w:rsidRDefault="00250A8B" w:rsidP="00250A8B">
      <w:pPr>
        <w:spacing w:after="0" w:line="240" w:lineRule="auto"/>
        <w:rPr>
          <w:rFonts w:ascii="Times New Roman" w:hAnsi="Times New Roman" w:cs="Times New Roman"/>
          <w:kern w:val="0"/>
          <w:sz w:val="32"/>
          <w:szCs w:val="32"/>
          <w14:ligatures w14:val="none"/>
        </w:rPr>
      </w:pPr>
    </w:p>
    <w:p w14:paraId="317E7944" w14:textId="77777777" w:rsidR="00250A8B" w:rsidRDefault="00250A8B" w:rsidP="00250A8B">
      <w:pPr>
        <w:spacing w:after="0" w:line="240" w:lineRule="auto"/>
        <w:rPr>
          <w:rFonts w:ascii="Times New Roman" w:hAnsi="Times New Roman" w:cs="Times New Roman"/>
          <w:kern w:val="0"/>
          <w:sz w:val="32"/>
          <w:szCs w:val="32"/>
          <w14:ligatures w14:val="none"/>
        </w:rPr>
      </w:pPr>
    </w:p>
    <w:p w14:paraId="5D8D9ADC" w14:textId="77777777" w:rsidR="00250A8B" w:rsidRDefault="00250A8B" w:rsidP="00250A8B">
      <w:pPr>
        <w:spacing w:after="0" w:line="240" w:lineRule="auto"/>
        <w:rPr>
          <w:rFonts w:ascii="Times New Roman" w:hAnsi="Times New Roman" w:cs="Times New Roman"/>
          <w:kern w:val="0"/>
          <w:sz w:val="32"/>
          <w:szCs w:val="32"/>
          <w14:ligatures w14:val="none"/>
        </w:rPr>
      </w:pPr>
    </w:p>
    <w:p w14:paraId="2DCBB4F8" w14:textId="77777777" w:rsidR="00250A8B" w:rsidRDefault="00250A8B" w:rsidP="00250A8B">
      <w:pPr>
        <w:spacing w:after="0" w:line="240" w:lineRule="auto"/>
        <w:rPr>
          <w:rFonts w:ascii="Times New Roman" w:hAnsi="Times New Roman" w:cs="Times New Roman"/>
          <w:kern w:val="0"/>
          <w:sz w:val="32"/>
          <w:szCs w:val="32"/>
          <w14:ligatures w14:val="none"/>
        </w:rPr>
      </w:pPr>
    </w:p>
    <w:p w14:paraId="0B26CA15" w14:textId="77777777" w:rsidR="00250A8B" w:rsidRDefault="00250A8B" w:rsidP="00250A8B">
      <w:pPr>
        <w:spacing w:after="0" w:line="240" w:lineRule="auto"/>
        <w:rPr>
          <w:rFonts w:ascii="Times New Roman" w:hAnsi="Times New Roman" w:cs="Times New Roman"/>
          <w:kern w:val="0"/>
          <w:sz w:val="32"/>
          <w:szCs w:val="32"/>
          <w14:ligatures w14:val="none"/>
        </w:rPr>
      </w:pPr>
    </w:p>
    <w:p w14:paraId="63129E53" w14:textId="77777777" w:rsidR="00250A8B" w:rsidRDefault="00250A8B" w:rsidP="00250A8B">
      <w:pPr>
        <w:spacing w:after="0" w:line="240" w:lineRule="auto"/>
        <w:rPr>
          <w:rFonts w:ascii="Times New Roman" w:hAnsi="Times New Roman" w:cs="Times New Roman"/>
          <w:kern w:val="0"/>
          <w:sz w:val="32"/>
          <w:szCs w:val="32"/>
          <w14:ligatures w14:val="none"/>
        </w:rPr>
      </w:pPr>
    </w:p>
    <w:p w14:paraId="23283F26" w14:textId="77777777" w:rsidR="00250A8B" w:rsidRDefault="00250A8B" w:rsidP="00250A8B">
      <w:pPr>
        <w:spacing w:after="0" w:line="240" w:lineRule="auto"/>
        <w:rPr>
          <w:rFonts w:ascii="Times New Roman" w:hAnsi="Times New Roman" w:cs="Times New Roman"/>
          <w:kern w:val="0"/>
          <w:sz w:val="32"/>
          <w:szCs w:val="32"/>
          <w14:ligatures w14:val="none"/>
        </w:rPr>
      </w:pPr>
    </w:p>
    <w:p w14:paraId="7F9B6FE9" w14:textId="77777777" w:rsidR="00250A8B" w:rsidRDefault="00250A8B" w:rsidP="00250A8B">
      <w:pPr>
        <w:spacing w:after="0" w:line="240" w:lineRule="auto"/>
        <w:rPr>
          <w:rFonts w:ascii="Times New Roman" w:hAnsi="Times New Roman" w:cs="Times New Roman"/>
          <w:kern w:val="0"/>
          <w:sz w:val="32"/>
          <w:szCs w:val="32"/>
          <w14:ligatures w14:val="none"/>
        </w:rPr>
      </w:pPr>
    </w:p>
    <w:p w14:paraId="581E244E" w14:textId="77777777" w:rsidR="00250A8B" w:rsidRDefault="00250A8B" w:rsidP="00250A8B">
      <w:pPr>
        <w:spacing w:after="0" w:line="240" w:lineRule="auto"/>
        <w:rPr>
          <w:rFonts w:ascii="Times New Roman" w:hAnsi="Times New Roman" w:cs="Times New Roman"/>
          <w:kern w:val="0"/>
          <w:sz w:val="32"/>
          <w:szCs w:val="32"/>
          <w14:ligatures w14:val="none"/>
        </w:rPr>
      </w:pPr>
    </w:p>
    <w:p w14:paraId="679D6924" w14:textId="77777777" w:rsidR="00250A8B" w:rsidRDefault="00250A8B" w:rsidP="00250A8B">
      <w:pPr>
        <w:spacing w:after="0" w:line="240" w:lineRule="auto"/>
        <w:rPr>
          <w:rFonts w:ascii="Times New Roman" w:hAnsi="Times New Roman" w:cs="Times New Roman"/>
          <w:kern w:val="0"/>
          <w:sz w:val="32"/>
          <w:szCs w:val="32"/>
          <w14:ligatures w14:val="none"/>
        </w:rPr>
      </w:pPr>
    </w:p>
    <w:p w14:paraId="123A30D8" w14:textId="77777777" w:rsidR="00250A8B" w:rsidRDefault="00250A8B" w:rsidP="00250A8B">
      <w:pPr>
        <w:spacing w:after="0" w:line="240" w:lineRule="auto"/>
        <w:rPr>
          <w:rFonts w:ascii="Times New Roman" w:hAnsi="Times New Roman" w:cs="Times New Roman"/>
          <w:kern w:val="0"/>
          <w:sz w:val="32"/>
          <w:szCs w:val="32"/>
          <w14:ligatures w14:val="none"/>
        </w:rPr>
      </w:pPr>
    </w:p>
    <w:p w14:paraId="3EF12133" w14:textId="77777777" w:rsidR="00250A8B" w:rsidRDefault="00250A8B" w:rsidP="00250A8B">
      <w:pPr>
        <w:spacing w:after="0" w:line="240" w:lineRule="auto"/>
        <w:rPr>
          <w:rFonts w:ascii="Times New Roman" w:hAnsi="Times New Roman" w:cs="Times New Roman"/>
          <w:kern w:val="0"/>
          <w:sz w:val="32"/>
          <w:szCs w:val="32"/>
          <w14:ligatures w14:val="none"/>
        </w:rPr>
      </w:pPr>
    </w:p>
    <w:p w14:paraId="0CAB6E6B" w14:textId="77777777" w:rsidR="00250A8B" w:rsidRDefault="00250A8B" w:rsidP="00250A8B">
      <w:pPr>
        <w:spacing w:after="0" w:line="240" w:lineRule="auto"/>
        <w:rPr>
          <w:rFonts w:ascii="Times New Roman" w:hAnsi="Times New Roman" w:cs="Times New Roman"/>
          <w:kern w:val="0"/>
          <w:sz w:val="32"/>
          <w:szCs w:val="32"/>
          <w14:ligatures w14:val="none"/>
        </w:rPr>
      </w:pPr>
    </w:p>
    <w:p w14:paraId="4D4A719E" w14:textId="77777777" w:rsidR="00250A8B" w:rsidRPr="00250A8B" w:rsidRDefault="00250A8B" w:rsidP="00250A8B">
      <w:pPr>
        <w:spacing w:after="0" w:line="240" w:lineRule="auto"/>
        <w:rPr>
          <w:rFonts w:ascii="Times New Roman" w:hAnsi="Times New Roman" w:cs="Times New Roman" w:hint="eastAsia"/>
          <w:kern w:val="0"/>
          <w:sz w:val="32"/>
          <w:szCs w:val="32"/>
          <w14:ligatures w14:val="none"/>
        </w:rPr>
      </w:pPr>
    </w:p>
    <w:p w14:paraId="48E47AA3"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lastRenderedPageBreak/>
        <w:t>Week 11: Comparing People and Things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Comparatives and Superlatives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Make comparisons using adjectives.</w:t>
      </w:r>
    </w:p>
    <w:p w14:paraId="0041A113"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Who’s Taller?</w:t>
      </w:r>
      <w:r w:rsidRPr="00250A8B">
        <w:rPr>
          <w:rFonts w:ascii="Times New Roman" w:eastAsia="Times New Roman" w:hAnsi="Times New Roman" w:cs="Times New Roman"/>
          <w:kern w:val="0"/>
          <w:sz w:val="32"/>
          <w:szCs w:val="32"/>
          <w14:ligatures w14:val="none"/>
        </w:rPr>
        <w:br/>
        <w:t>Students stand in pairs and make comparative sentences (e.g., “Tom is taller than Jim.”).</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physical activity makes comparisons engaging.</w:t>
      </w:r>
    </w:p>
    <w:p w14:paraId="70CD11EB"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Superlative Showdown</w:t>
      </w:r>
      <w:r w:rsidRPr="00250A8B">
        <w:rPr>
          <w:rFonts w:ascii="Times New Roman" w:eastAsia="Times New Roman" w:hAnsi="Times New Roman" w:cs="Times New Roman"/>
          <w:kern w:val="0"/>
          <w:sz w:val="32"/>
          <w:szCs w:val="32"/>
          <w14:ligatures w14:val="none"/>
        </w:rPr>
        <w:br/>
        <w:t>Students find the “most” of something in the class (e.g., “Who has the longest hair?”) and make superlative sentences.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competition encourages speaking and observation.</w:t>
      </w:r>
    </w:p>
    <w:p w14:paraId="4677BCF5" w14:textId="55592FF2"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My Best Friend</w:t>
      </w:r>
      <w:r w:rsidRPr="00250A8B">
        <w:rPr>
          <w:rFonts w:ascii="Times New Roman" w:eastAsia="Times New Roman" w:hAnsi="Times New Roman" w:cs="Times New Roman"/>
          <w:kern w:val="0"/>
          <w:sz w:val="32"/>
          <w:szCs w:val="32"/>
          <w14:ligatures w14:val="none"/>
        </w:rPr>
        <w:br/>
        <w:t>Students describe a friend using comparative and superlative adjectives (e.g., “She is the nicest person I know.”).</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task connects personal experiences with grammar practice.</w:t>
      </w:r>
    </w:p>
    <w:p w14:paraId="3416361F"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1ABA4C7B"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4DDBA78F"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729C3909"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666C3631"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0A4D8FFA"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79AC76C7"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38FC59EC" w14:textId="77777777" w:rsidR="00250A8B" w:rsidRDefault="00250A8B" w:rsidP="00250A8B">
      <w:pPr>
        <w:spacing w:before="100" w:beforeAutospacing="1" w:after="100" w:afterAutospacing="1" w:line="240" w:lineRule="auto"/>
        <w:rPr>
          <w:rFonts w:ascii="Times New Roman" w:hAnsi="Times New Roman" w:cs="Times New Roman"/>
          <w:kern w:val="0"/>
          <w:sz w:val="32"/>
          <w:szCs w:val="32"/>
          <w14:ligatures w14:val="none"/>
        </w:rPr>
      </w:pPr>
    </w:p>
    <w:p w14:paraId="13B976D5" w14:textId="77777777" w:rsidR="00250A8B" w:rsidRPr="00250A8B" w:rsidRDefault="00250A8B" w:rsidP="00250A8B">
      <w:pPr>
        <w:spacing w:before="100" w:beforeAutospacing="1" w:after="100" w:afterAutospacing="1" w:line="240" w:lineRule="auto"/>
        <w:rPr>
          <w:rFonts w:ascii="Times New Roman" w:hAnsi="Times New Roman" w:cs="Times New Roman" w:hint="eastAsia"/>
          <w:kern w:val="0"/>
          <w:sz w:val="32"/>
          <w:szCs w:val="32"/>
          <w14:ligatures w14:val="none"/>
        </w:rPr>
      </w:pPr>
    </w:p>
    <w:p w14:paraId="7A98D0C7"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lastRenderedPageBreak/>
        <w:t>Week 12: Asking and Answering Questions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Grammar Point:</w:t>
      </w:r>
      <w:r w:rsidRPr="00250A8B">
        <w:rPr>
          <w:rFonts w:ascii="Times New Roman" w:eastAsia="Times New Roman" w:hAnsi="Times New Roman" w:cs="Times New Roman"/>
          <w:kern w:val="0"/>
          <w:sz w:val="32"/>
          <w:szCs w:val="32"/>
          <w14:ligatures w14:val="none"/>
        </w:rPr>
        <w:t xml:space="preserve"> </w:t>
      </w:r>
      <w:proofErr w:type="spellStart"/>
      <w:r w:rsidRPr="00250A8B">
        <w:rPr>
          <w:rFonts w:ascii="Times New Roman" w:eastAsia="Times New Roman" w:hAnsi="Times New Roman" w:cs="Times New Roman"/>
          <w:kern w:val="0"/>
          <w:sz w:val="32"/>
          <w:szCs w:val="32"/>
          <w14:ligatures w14:val="none"/>
        </w:rPr>
        <w:t>Wh</w:t>
      </w:r>
      <w:proofErr w:type="spellEnd"/>
      <w:r w:rsidRPr="00250A8B">
        <w:rPr>
          <w:rFonts w:ascii="Times New Roman" w:eastAsia="Times New Roman" w:hAnsi="Times New Roman" w:cs="Times New Roman"/>
          <w:kern w:val="0"/>
          <w:sz w:val="32"/>
          <w:szCs w:val="32"/>
          <w14:ligatures w14:val="none"/>
        </w:rPr>
        <w:t xml:space="preserve">- Questions (Who, What, When, Where, </w:t>
      </w:r>
      <w:proofErr w:type="gramStart"/>
      <w:r w:rsidRPr="00250A8B">
        <w:rPr>
          <w:rFonts w:ascii="Times New Roman" w:eastAsia="Times New Roman" w:hAnsi="Times New Roman" w:cs="Times New Roman"/>
          <w:kern w:val="0"/>
          <w:sz w:val="32"/>
          <w:szCs w:val="32"/>
          <w14:ligatures w14:val="none"/>
        </w:rPr>
        <w:t>Why</w:t>
      </w:r>
      <w:proofErr w:type="gramEnd"/>
      <w:r w:rsidRPr="00250A8B">
        <w:rPr>
          <w:rFonts w:ascii="Times New Roman" w:eastAsia="Times New Roman" w:hAnsi="Times New Roman" w:cs="Times New Roman"/>
          <w:kern w:val="0"/>
          <w:sz w:val="32"/>
          <w:szCs w:val="32"/>
          <w14:ligatures w14:val="none"/>
        </w:rPr>
        <w:t>, How)</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Objective:</w:t>
      </w:r>
      <w:r w:rsidRPr="00250A8B">
        <w:rPr>
          <w:rFonts w:ascii="Times New Roman" w:eastAsia="Times New Roman" w:hAnsi="Times New Roman" w:cs="Times New Roman"/>
          <w:kern w:val="0"/>
          <w:sz w:val="32"/>
          <w:szCs w:val="32"/>
          <w14:ligatures w14:val="none"/>
        </w:rPr>
        <w:t xml:space="preserve"> Form and answer </w:t>
      </w:r>
      <w:proofErr w:type="spellStart"/>
      <w:r w:rsidRPr="00250A8B">
        <w:rPr>
          <w:rFonts w:ascii="Times New Roman" w:eastAsia="Times New Roman" w:hAnsi="Times New Roman" w:cs="Times New Roman"/>
          <w:kern w:val="0"/>
          <w:sz w:val="32"/>
          <w:szCs w:val="32"/>
          <w14:ligatures w14:val="none"/>
        </w:rPr>
        <w:t>Wh</w:t>
      </w:r>
      <w:proofErr w:type="spellEnd"/>
      <w:r w:rsidRPr="00250A8B">
        <w:rPr>
          <w:rFonts w:ascii="Times New Roman" w:eastAsia="Times New Roman" w:hAnsi="Times New Roman" w:cs="Times New Roman"/>
          <w:kern w:val="0"/>
          <w:sz w:val="32"/>
          <w:szCs w:val="32"/>
          <w14:ligatures w14:val="none"/>
        </w:rPr>
        <w:t>- questions naturally.</w:t>
      </w:r>
    </w:p>
    <w:p w14:paraId="538E50F6"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1: Question Chain</w:t>
      </w:r>
      <w:r w:rsidRPr="00250A8B">
        <w:rPr>
          <w:rFonts w:ascii="Times New Roman" w:eastAsia="Times New Roman" w:hAnsi="Times New Roman" w:cs="Times New Roman"/>
          <w:kern w:val="0"/>
          <w:sz w:val="32"/>
          <w:szCs w:val="32"/>
          <w14:ligatures w14:val="none"/>
        </w:rPr>
        <w:br/>
        <w:t xml:space="preserve">One student asks a </w:t>
      </w:r>
      <w:proofErr w:type="spellStart"/>
      <w:r w:rsidRPr="00250A8B">
        <w:rPr>
          <w:rFonts w:ascii="Times New Roman" w:eastAsia="Times New Roman" w:hAnsi="Times New Roman" w:cs="Times New Roman"/>
          <w:kern w:val="0"/>
          <w:sz w:val="32"/>
          <w:szCs w:val="32"/>
          <w14:ligatures w14:val="none"/>
        </w:rPr>
        <w:t>Wh</w:t>
      </w:r>
      <w:proofErr w:type="spellEnd"/>
      <w:r w:rsidRPr="00250A8B">
        <w:rPr>
          <w:rFonts w:ascii="Times New Roman" w:eastAsia="Times New Roman" w:hAnsi="Times New Roman" w:cs="Times New Roman"/>
          <w:kern w:val="0"/>
          <w:sz w:val="32"/>
          <w:szCs w:val="32"/>
          <w14:ligatures w14:val="none"/>
        </w:rPr>
        <w:t>- question, and the next answers and asks a new question. Continue around the circle.</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speaking drill builds fluency and comprehension.</w:t>
      </w:r>
    </w:p>
    <w:p w14:paraId="15C4D226"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2: Find Someone Who…</w:t>
      </w:r>
      <w:r w:rsidRPr="00250A8B">
        <w:rPr>
          <w:rFonts w:ascii="Times New Roman" w:eastAsia="Times New Roman" w:hAnsi="Times New Roman" w:cs="Times New Roman"/>
          <w:kern w:val="0"/>
          <w:sz w:val="32"/>
          <w:szCs w:val="32"/>
          <w14:ligatures w14:val="none"/>
        </w:rPr>
        <w:br/>
        <w:t>Students receive a list of statements (e.g., “Find someone who likes pizza.”) and walk around asking questions to find a match.</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interactive task promotes conversation skills.</w:t>
      </w:r>
    </w:p>
    <w:p w14:paraId="3ABEBB0B" w14:textId="77777777" w:rsidR="00250A8B" w:rsidRPr="00250A8B" w:rsidRDefault="00250A8B" w:rsidP="00250A8B">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50A8B">
        <w:rPr>
          <w:rFonts w:ascii="Times New Roman" w:eastAsia="Times New Roman" w:hAnsi="Times New Roman" w:cs="Times New Roman"/>
          <w:b/>
          <w:bCs/>
          <w:kern w:val="0"/>
          <w:sz w:val="32"/>
          <w:szCs w:val="32"/>
          <w14:ligatures w14:val="none"/>
        </w:rPr>
        <w:t>Activity 3: The Interviewer</w:t>
      </w:r>
      <w:r w:rsidRPr="00250A8B">
        <w:rPr>
          <w:rFonts w:ascii="Times New Roman" w:eastAsia="Times New Roman" w:hAnsi="Times New Roman" w:cs="Times New Roman"/>
          <w:kern w:val="0"/>
          <w:sz w:val="32"/>
          <w:szCs w:val="32"/>
          <w14:ligatures w14:val="none"/>
        </w:rPr>
        <w:br/>
        <w:t xml:space="preserve">Students take turns being an “interviewer” and ask </w:t>
      </w:r>
      <w:proofErr w:type="spellStart"/>
      <w:r w:rsidRPr="00250A8B">
        <w:rPr>
          <w:rFonts w:ascii="Times New Roman" w:eastAsia="Times New Roman" w:hAnsi="Times New Roman" w:cs="Times New Roman"/>
          <w:kern w:val="0"/>
          <w:sz w:val="32"/>
          <w:szCs w:val="32"/>
          <w14:ligatures w14:val="none"/>
        </w:rPr>
        <w:t>Wh</w:t>
      </w:r>
      <w:proofErr w:type="spellEnd"/>
      <w:r w:rsidRPr="00250A8B">
        <w:rPr>
          <w:rFonts w:ascii="Times New Roman" w:eastAsia="Times New Roman" w:hAnsi="Times New Roman" w:cs="Times New Roman"/>
          <w:kern w:val="0"/>
          <w:sz w:val="32"/>
          <w:szCs w:val="32"/>
          <w14:ligatures w14:val="none"/>
        </w:rPr>
        <w:t>- questions to a partner about a chosen topic (e.g., hobbies).</w:t>
      </w:r>
      <w:r w:rsidRPr="00250A8B">
        <w:rPr>
          <w:rFonts w:ascii="Times New Roman" w:eastAsia="Times New Roman" w:hAnsi="Times New Roman" w:cs="Times New Roman"/>
          <w:kern w:val="0"/>
          <w:sz w:val="32"/>
          <w:szCs w:val="32"/>
          <w14:ligatures w14:val="none"/>
        </w:rPr>
        <w:br/>
      </w:r>
      <w:r w:rsidRPr="00250A8B">
        <w:rPr>
          <w:rFonts w:ascii="Times New Roman" w:eastAsia="Times New Roman" w:hAnsi="Times New Roman" w:cs="Times New Roman"/>
          <w:b/>
          <w:bCs/>
          <w:kern w:val="0"/>
          <w:sz w:val="32"/>
          <w:szCs w:val="32"/>
          <w14:ligatures w14:val="none"/>
        </w:rPr>
        <w:t>Purpose:</w:t>
      </w:r>
      <w:r w:rsidRPr="00250A8B">
        <w:rPr>
          <w:rFonts w:ascii="Times New Roman" w:eastAsia="Times New Roman" w:hAnsi="Times New Roman" w:cs="Times New Roman"/>
          <w:kern w:val="0"/>
          <w:sz w:val="32"/>
          <w:szCs w:val="32"/>
          <w14:ligatures w14:val="none"/>
        </w:rPr>
        <w:t xml:space="preserve"> This role-play practices both questioning and answering.</w:t>
      </w:r>
    </w:p>
    <w:p w14:paraId="11F18661" w14:textId="77777777" w:rsidR="00250A8B" w:rsidRPr="00250A8B" w:rsidRDefault="00250A8B" w:rsidP="00250A8B">
      <w:pPr>
        <w:spacing w:before="100" w:beforeAutospacing="1" w:after="100" w:afterAutospacing="1" w:line="240" w:lineRule="auto"/>
        <w:rPr>
          <w:rFonts w:ascii="Times New Roman" w:hAnsi="Times New Roman" w:cs="Times New Roman" w:hint="eastAsia"/>
          <w:kern w:val="0"/>
          <w:sz w:val="32"/>
          <w:szCs w:val="32"/>
          <w14:ligatures w14:val="none"/>
        </w:rPr>
      </w:pPr>
    </w:p>
    <w:p w14:paraId="720C92E5" w14:textId="77777777" w:rsidR="00250A8B" w:rsidRPr="00250A8B" w:rsidRDefault="00250A8B">
      <w:pPr>
        <w:rPr>
          <w:sz w:val="32"/>
          <w:szCs w:val="32"/>
        </w:rPr>
      </w:pPr>
    </w:p>
    <w:sectPr w:rsidR="00250A8B" w:rsidRPr="00250A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A8B"/>
    <w:rsid w:val="00250A8B"/>
    <w:rsid w:val="007D3D9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CE0B"/>
  <w15:chartTrackingRefBased/>
  <w15:docId w15:val="{F9E07A89-40DB-4E37-96C9-1AA3636B5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0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0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0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0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0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0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0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0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0A8B"/>
    <w:rPr>
      <w:rFonts w:eastAsiaTheme="majorEastAsia" w:cstheme="majorBidi"/>
      <w:color w:val="272727" w:themeColor="text1" w:themeTint="D8"/>
    </w:rPr>
  </w:style>
  <w:style w:type="paragraph" w:styleId="Title">
    <w:name w:val="Title"/>
    <w:basedOn w:val="Normal"/>
    <w:next w:val="Normal"/>
    <w:link w:val="TitleChar"/>
    <w:uiPriority w:val="10"/>
    <w:qFormat/>
    <w:rsid w:val="00250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0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A8B"/>
    <w:pPr>
      <w:spacing w:before="160"/>
      <w:jc w:val="center"/>
    </w:pPr>
    <w:rPr>
      <w:i/>
      <w:iCs/>
      <w:color w:val="404040" w:themeColor="text1" w:themeTint="BF"/>
    </w:rPr>
  </w:style>
  <w:style w:type="character" w:customStyle="1" w:styleId="QuoteChar">
    <w:name w:val="Quote Char"/>
    <w:basedOn w:val="DefaultParagraphFont"/>
    <w:link w:val="Quote"/>
    <w:uiPriority w:val="29"/>
    <w:rsid w:val="00250A8B"/>
    <w:rPr>
      <w:i/>
      <w:iCs/>
      <w:color w:val="404040" w:themeColor="text1" w:themeTint="BF"/>
    </w:rPr>
  </w:style>
  <w:style w:type="paragraph" w:styleId="ListParagraph">
    <w:name w:val="List Paragraph"/>
    <w:basedOn w:val="Normal"/>
    <w:uiPriority w:val="34"/>
    <w:qFormat/>
    <w:rsid w:val="00250A8B"/>
    <w:pPr>
      <w:ind w:left="720"/>
      <w:contextualSpacing/>
    </w:pPr>
  </w:style>
  <w:style w:type="character" w:styleId="IntenseEmphasis">
    <w:name w:val="Intense Emphasis"/>
    <w:basedOn w:val="DefaultParagraphFont"/>
    <w:uiPriority w:val="21"/>
    <w:qFormat/>
    <w:rsid w:val="00250A8B"/>
    <w:rPr>
      <w:i/>
      <w:iCs/>
      <w:color w:val="0F4761" w:themeColor="accent1" w:themeShade="BF"/>
    </w:rPr>
  </w:style>
  <w:style w:type="paragraph" w:styleId="IntenseQuote">
    <w:name w:val="Intense Quote"/>
    <w:basedOn w:val="Normal"/>
    <w:next w:val="Normal"/>
    <w:link w:val="IntenseQuoteChar"/>
    <w:uiPriority w:val="30"/>
    <w:qFormat/>
    <w:rsid w:val="00250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A8B"/>
    <w:rPr>
      <w:i/>
      <w:iCs/>
      <w:color w:val="0F4761" w:themeColor="accent1" w:themeShade="BF"/>
    </w:rPr>
  </w:style>
  <w:style w:type="character" w:styleId="IntenseReference">
    <w:name w:val="Intense Reference"/>
    <w:basedOn w:val="DefaultParagraphFont"/>
    <w:uiPriority w:val="32"/>
    <w:qFormat/>
    <w:rsid w:val="00250A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789645">
      <w:bodyDiv w:val="1"/>
      <w:marLeft w:val="0"/>
      <w:marRight w:val="0"/>
      <w:marTop w:val="0"/>
      <w:marBottom w:val="0"/>
      <w:divBdr>
        <w:top w:val="none" w:sz="0" w:space="0" w:color="auto"/>
        <w:left w:val="none" w:sz="0" w:space="0" w:color="auto"/>
        <w:bottom w:val="none" w:sz="0" w:space="0" w:color="auto"/>
        <w:right w:val="none" w:sz="0" w:space="0" w:color="auto"/>
      </w:divBdr>
    </w:div>
    <w:div w:id="96142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1495</Words>
  <Characters>8524</Characters>
  <Application>Microsoft Office Word</Application>
  <DocSecurity>0</DocSecurity>
  <Lines>71</Lines>
  <Paragraphs>19</Paragraphs>
  <ScaleCrop>false</ScaleCrop>
  <Company/>
  <LinksUpToDate>false</LinksUpToDate>
  <CharactersWithSpaces>10000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Gove</dc:creator>
  <cp:keywords/>
  <dc:description/>
  <cp:lastModifiedBy>Isaac Gove</cp:lastModifiedBy>
  <cp:revision>1</cp:revision>
  <dcterms:created xsi:type="dcterms:W3CDTF">2025-03-30T04:14:00Z</dcterms:created>
  <dcterms:modified xsi:type="dcterms:W3CDTF">2025-03-30T04:16:00Z</dcterms:modified>
</cp:coreProperties>
</file>